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9F" w:rsidRPr="007A40AD" w:rsidRDefault="00A5088F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25pt;margin-top:220.45pt;width:207.7pt;height:85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TKoQIAAJM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wErSDFj2wg0G38oBCW52h1yk43ffgZg6wDV12THV/J8uvGlz8M5/xgrbem+GDrACP7ox0Nw61&#10;6myNgDUCGGjH46kFNmYJm+FiFhMSYVTCWUDiaDab2TR8mk7Xe6XNOyY7ZI0MK+ixg6f7O21G18nF&#10;RhOy4G0L+zRtxbMNwBx3IDhctWc2Dde2HwlJ1vE6jrwoXKy9iOS5d1OsIm9RBJfzfJavVnnw08YN&#10;orThVcWEDTNJKIj+rEVHMY/NP4lIy5ZXFs6mpNV2s2oV2lOQcOG+Y0HO3Pznabh6AZcXlIIwIrdh&#10;4hWL+NKLimjuJZck9kiQ3CYLEiVRXjyndMcF+3dKaMhwMg/no2x+y4247zU3mnbcwJBoeZdhEAd8&#10;1ommDaPVWlTONpS3o31WCpv+Uymg3VOjnWKtSEe5msPmAChWxhtZPYJ2lQRlgUBhsoHRSPUdowGm&#10;RIb1tx1VDKP2vYBnaEfKZKjJ2EwGFSVczbDBaDRXZhw9u17xbQPI41MS8gbeSM2dep+yOL4sePmO&#10;xHFK2dFy/u+8nmbp8hcAAAD//wMAUEsDBBQABgAIAAAAIQA5X+u14QAAAAsBAAAPAAAAZHJzL2Rv&#10;d25yZXYueG1sTI/BTsMwDIbvSLxDZCRuLO3UdlCaTmho4oA4bIDE0WtCU9EkVZJ12dtjTuPmX/70&#10;+3OzTmZks/JhcFZAvsiAKds5OdhewMf79u4eWIhoJY7OKgFnFWDdXl81WEt3sjs172PPqMSGGgXo&#10;GKea89BpZTAs3KQs7b6dNxgp+p5LjycqNyNfZlnFDQ6WLmic1Ear7md/NAI+N9P2NX1pfJtL+fK8&#10;XO3OvktC3N6kp0dgUaV4geFPn9ShJaeDO1oZ2Ei5qEpCBRRF9gCMiLLKaTgIqPJ8Bbxt+P8f2l8A&#10;AAD//wMAUEsBAi0AFAAGAAgAAAAhALaDOJL+AAAA4QEAABMAAAAAAAAAAAAAAAAAAAAAAFtDb250&#10;ZW50X1R5cGVzXS54bWxQSwECLQAUAAYACAAAACEAOP0h/9YAAACUAQAACwAAAAAAAAAAAAAAAAAv&#10;AQAAX3JlbHMvLnJlbHNQSwECLQAUAAYACAAAACEAnReEyqECAACTBQAADgAAAAAAAAAAAAAAAAAu&#10;AgAAZHJzL2Uyb0RvYy54bWxQSwECLQAUAAYACAAAACEAOV/rteEAAAALAQAADwAAAAAAAAAAAAAA&#10;AAD7BAAAZHJzL2Rvd25yZXYueG1sUEsFBgAAAAAEAAQA8wAAAAkGAAAAAA==&#10;" filled="f" stroked="f">
            <v:path arrowok="t"/>
            <v:textbox inset="0,0,0,0">
              <w:txbxContent>
                <w:p w:rsidR="002F0589" w:rsidRPr="00CA40AA" w:rsidRDefault="00A5088F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fldSimple w:instr=" DOCPROPERTY  doc_summary  \* MERGEFORMAT ">
                    <w:r w:rsidR="002F0589" w:rsidRPr="00CA40AA">
                      <w:rPr>
                        <w:b w:val="0"/>
                        <w:sz w:val="28"/>
                        <w:szCs w:val="28"/>
                      </w:rPr>
                      <w:t xml:space="preserve">О дополнительном лекарственном обеспечении </w:t>
                    </w:r>
                  </w:fldSimple>
                  <w:r w:rsidR="002F0589">
                    <w:rPr>
                      <w:b w:val="0"/>
                      <w:sz w:val="28"/>
                      <w:szCs w:val="28"/>
                    </w:rPr>
                    <w:t>граждан, проживающих на территории</w:t>
                  </w:r>
                  <w:r w:rsidR="002F0589" w:rsidRPr="00CA40AA">
                    <w:rPr>
                      <w:b w:val="0"/>
                      <w:sz w:val="28"/>
                      <w:szCs w:val="28"/>
                    </w:rPr>
                    <w:t xml:space="preserve"> Пермского края, страдающих определенными заболеваниями системы кровообращения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" o:spid="_x0000_s1027" type="#_x0000_t202" style="position:absolute;margin-left:412.9pt;margin-top:159.3pt;width:135pt;height:14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3KoAIAAJkFAAAOAAAAZHJzL2Uyb0RvYy54bWysVG1vmzAQ/j5p/8Hyd8LLSAKopGpCmCZ1&#10;L1K7H+CACdbAZrYT6Kr9951NSNNWk6ZtfLAO+/z4nrvn7up6aBt0pFIxwVPszzyMKC9Eyfg+xV/v&#10;cyfCSGnCS9IITlP8QBW+Xr19c9V3CQ1ELZqSSgQgXCV9l+Ja6y5xXVXUtCVqJjrK4bASsiUafuXe&#10;LSXpAb1t3MDzFm4vZNlJUVClYDcbD/HK4lcVLfTnqlJUoybFEJu2q7Trzqzu6ooke0m6mhWnMMhf&#10;RNESxuHRM1RGNEEHyV5BtayQQolKzwrRuqKqWEEtB2Djey/Y3NWko5YLJEd15zSp/wdbfDp+kYiV&#10;KQ4w4qSFEt3TQaO1GJBvstN3KgGnuw7c9ADbUGXLVHW3ovimwMW98BkvKOO96z+KEvDIQQt7Y6hk&#10;a3IErBHAQDkeziUwbxYGe+mHcw+OCjjzIy9ezk0ULkmm251U+j0VLTJGiiWU2KKT463So+vkYh7j&#10;ImdNA/skafizDcAcd+BtuGrOTBS2ao+xF2+jbRQ6YbDYOqGXZc5NvgmdRe4v59m7bLPJ/J/mXT9M&#10;alaWlJtnJgX54Z9V6KTlsfZnDSnRsNLAmZCU3O82jURHAgrO7XdKyIWb+zwMmy/g8oKSH4TeOoid&#10;fBEtnTAP50689CLH8+N1vPDCOMzy55RuGaf/Tgn1KY7nwXxUzW+5efZ7zY0kLdMwIxrWpjg6O5Gk&#10;pqTc8tKWVhPWjPZFKkz4T6mAck+FtoI1Gh3VqofdYFvgLPidKB9AwVKAwECLMN/AqIX8gVEPsyLF&#10;6vuBSIpR84FDM5rBMhlyMnaTQXgBV1OsMRrNjR4H0KGTbF8D8thQXNxAp1TMiti01BjFqb+g/y2X&#10;06wyA+by33o9TdTVLwAAAP//AwBQSwMEFAAGAAgAAAAhAJ3AKVXhAAAADAEAAA8AAABkcnMvZG93&#10;bnJldi54bWxMjz1PwzAQhnck/oN1SGzUSaBtGuJUqKhiQB1aQOp4jY84Iraj2E3df48zwfh+6L3n&#10;ynXQHRtpcK01AtJZAoxMbWVrGgGfH9uHHJjzaCR21pCAKzlYV7c3JRbSXsyexoNvWBwxrkAByvu+&#10;4NzVijS6me3JxOzbDhp9lEPD5YCXOK47niXJgmtsTbygsKeNovrncNYCvjb99j0cFe7GuXx7zZb7&#10;61AHIe7vwsszME/B/5Vhwo/oUEWmkz0b6VgnIM/mEd0LeEzzBbCpkawm6xStp2UKvCr5/yeqXwAA&#10;AP//AwBQSwECLQAUAAYACAAAACEAtoM4kv4AAADhAQAAEwAAAAAAAAAAAAAAAAAAAAAAW0NvbnRl&#10;bnRfVHlwZXNdLnhtbFBLAQItABQABgAIAAAAIQA4/SH/1gAAAJQBAAALAAAAAAAAAAAAAAAAAC8B&#10;AABfcmVscy8ucmVsc1BLAQItABQABgAIAAAAIQBRYy3KoAIAAJkFAAAOAAAAAAAAAAAAAAAAAC4C&#10;AABkcnMvZTJvRG9jLnhtbFBLAQItABQABgAIAAAAIQCdwClV4QAAAAwBAAAPAAAAAAAAAAAAAAAA&#10;APoEAABkcnMvZG93bnJldi54bWxQSwUGAAAAAAQABADzAAAACAYAAAAA&#10;" filled="f" stroked="f">
            <v:path arrowok="t"/>
            <v:textbox inset="0,0,0,0">
              <w:txbxContent>
                <w:p w:rsidR="002F0589" w:rsidRDefault="00730C0E">
                  <w:pPr>
                    <w:pStyle w:val="a5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СЭД-34-01-06-447</w:t>
                  </w:r>
                  <w:r w:rsidR="00A5088F">
                    <w:rPr>
                      <w:szCs w:val="28"/>
                      <w:lang w:val="ru-RU"/>
                    </w:rPr>
                    <w:fldChar w:fldCharType="begin"/>
                  </w:r>
                  <w:r w:rsidR="002F0589">
                    <w:rPr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="00A5088F"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margin-left:113.65pt;margin-top:160.5pt;width:103.8pt;height:15.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lqoQIAAJkFAAAOAAAAZHJzL2Uyb0RvYy54bWysVG1vmzAQ/j5p/8Hyd8JLSAqopGpCmCZ1&#10;L1K7H+CACdbAZrYT6Kb9951NSZNWk6ZtfEBn+3y+557n7vpmaBt0pFIxwVPszzyMKC9Eyfg+xV8e&#10;cifCSGnCS9IITlP8SBW+Wb19c913CQ1ELZqSSgRBuEr6LsW11l3iuqqoaUvUTHSUw2ElZEs0LOXe&#10;LSXpIXrbuIHnLd1eyLKToqBKwW42HuKVjV9VtNCfqkpRjZoUQ27a/qX978zfXV2TZC9JV7PiKQ3y&#10;F1m0hHF49BQqI5qgg2SvQrWskEKJSs8K0bqiqlhBLQZA43sv0NzXpKMWCxRHdacyqf8Xtvh4/CwR&#10;K4E7jDhpgaIHOmi0FgOam+r0nUrA6b4DNz3AtvE0SFV3J4qvClzcM5/xgjLeu/6DKCEeOWhhbwyV&#10;bM1NQI0gDNDxeKLAvFmY2HM/CpZwVMAZlCSeW45ckky3O6n0OypaZIwUS6DYRifHO6VNNiSZXMxj&#10;XOSsaSzNDb/YAMdxB96Gq+bMZGFZ+xF78TbaRqETBsutE3pZ5tzmm9BZ5v7VIptnm03m/zTv+mFS&#10;s7Kk3DwzKcgP/4yhJy2P3J80pETDShPOpKTkfrdpJDoSUHBuP0MLJH/m5l6mYY8BywtIfhB66yB2&#10;8mV05YR5uHDiKy9yoMjreOmFcZjll5DuGKf/Dgn1KY4XwWJUzW+xefZ7jY0kLdMwIxrWpjg6OZGk&#10;pqTc8tJSqwlrRvusFCb951JAxSairWCNRke16mE32BYIJsHvRPkICpYCBAZahPkGRi3kd4x6mBUp&#10;Vt8ORFKMmvccmtEMlsmQk7GbDMILuJpijdFobvQ4gA6dZPsaIo8NxcUtdErFrIhNS41ZAAKzgP63&#10;WJ5mlRkw52vr9TxRV78AAAD//wMAUEsDBBQABgAIAAAAIQDbieTV4gAAAAsBAAAPAAAAZHJzL2Rv&#10;d25yZXYueG1sTI/BTsMwDIbvSLxDZCRuLF26sVGaTmho4oB22GDSjlkTmorGqZqsy94ec4Kj7U+/&#10;v79cJdex0Qyh9ShhOsmAGay9brGR8PmxeVgCC1GhVp1HI+FqAqyq25tSFdpfcGfGfWwYhWAolAQb&#10;Y19wHmprnAoT3xuk25cfnIo0Dg3Xg7pQuOu4yLJH7lSL9MGq3qytqb/3ZyfhsO437+lo1Xac67dX&#10;sdhdhzpJeX+XXp6BRZPiHwy/+qQOFTmd/Bl1YJ0EIRY5oRJyMaVSRMzy2ROwE23mYgm8Kvn/DtUP&#10;AAAA//8DAFBLAQItABQABgAIAAAAIQC2gziS/gAAAOEBAAATAAAAAAAAAAAAAAAAAAAAAABbQ29u&#10;dGVudF9UeXBlc10ueG1sUEsBAi0AFAAGAAgAAAAhADj9If/WAAAAlAEAAAsAAAAAAAAAAAAAAAAA&#10;LwEAAF9yZWxzLy5yZWxzUEsBAi0AFAAGAAgAAAAhADB6CWqhAgAAmQUAAA4AAAAAAAAAAAAAAAAA&#10;LgIAAGRycy9lMm9Eb2MueG1sUEsBAi0AFAAGAAgAAAAhANuJ5NXiAAAACwEAAA8AAAAAAAAAAAAA&#10;AAAA+wQAAGRycy9kb3ducmV2LnhtbFBLBQYAAAAABAAEAPMAAAAKBgAAAAA=&#10;" filled="f" stroked="f">
            <v:path arrowok="t"/>
            <v:textbox inset="0,0,0,0">
              <w:txbxContent>
                <w:p w:rsidR="002F0589" w:rsidRDefault="00730C0E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26.06.2019</w:t>
                  </w:r>
                  <w:r w:rsidR="00A5088F">
                    <w:rPr>
                      <w:szCs w:val="28"/>
                      <w:lang w:val="ru-RU"/>
                    </w:rPr>
                    <w:fldChar w:fldCharType="begin"/>
                  </w:r>
                  <w:r w:rsidR="002F0589">
                    <w:rPr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="00A5088F"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FA4690" w:rsidRPr="007A40A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34355" cy="2626995"/>
            <wp:effectExtent l="0" t="0" r="0" b="0"/>
            <wp:wrapTopAndBottom/>
            <wp:docPr id="4" name="Рисунок 4" descr="9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1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262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89F" w:rsidRPr="007A40AD" w:rsidRDefault="008D489F">
      <w:pPr>
        <w:pStyle w:val="a4"/>
      </w:pPr>
    </w:p>
    <w:p w:rsidR="008D489F" w:rsidRPr="007A40AD" w:rsidRDefault="008D489F">
      <w:pPr>
        <w:pStyle w:val="a4"/>
      </w:pPr>
    </w:p>
    <w:p w:rsidR="00377D55" w:rsidRPr="007A40AD" w:rsidRDefault="00377D55" w:rsidP="00ED0688">
      <w:pPr>
        <w:pStyle w:val="20"/>
        <w:shd w:val="clear" w:color="auto" w:fill="auto"/>
        <w:spacing w:before="0" w:after="180" w:line="355" w:lineRule="exact"/>
        <w:ind w:firstLine="750"/>
        <w:rPr>
          <w:sz w:val="27"/>
          <w:szCs w:val="27"/>
        </w:rPr>
      </w:pPr>
    </w:p>
    <w:p w:rsidR="00377D55" w:rsidRPr="007A40AD" w:rsidRDefault="00377D55" w:rsidP="00377D55">
      <w:pPr>
        <w:pStyle w:val="20"/>
        <w:shd w:val="clear" w:color="auto" w:fill="auto"/>
        <w:spacing w:before="0" w:after="180" w:line="355" w:lineRule="exact"/>
        <w:ind w:firstLine="750"/>
        <w:rPr>
          <w:sz w:val="27"/>
          <w:szCs w:val="27"/>
        </w:rPr>
      </w:pPr>
    </w:p>
    <w:p w:rsidR="00074939" w:rsidRPr="007A40AD" w:rsidRDefault="00377D55" w:rsidP="00BF7454">
      <w:pPr>
        <w:pStyle w:val="20"/>
        <w:shd w:val="clear" w:color="auto" w:fill="auto"/>
        <w:spacing w:before="0" w:after="0" w:line="360" w:lineRule="exact"/>
        <w:ind w:firstLine="750"/>
        <w:rPr>
          <w:sz w:val="28"/>
        </w:rPr>
      </w:pPr>
      <w:proofErr w:type="gramStart"/>
      <w:r w:rsidRPr="007A40AD">
        <w:rPr>
          <w:sz w:val="27"/>
          <w:szCs w:val="27"/>
        </w:rPr>
        <w:t xml:space="preserve">В </w:t>
      </w:r>
      <w:r w:rsidRPr="007A40AD">
        <w:rPr>
          <w:sz w:val="28"/>
        </w:rPr>
        <w:t xml:space="preserve">соответствии с п. 2, 5 ч. 1 ст. 16 Федерального закона </w:t>
      </w:r>
      <w:r w:rsidR="002F0589" w:rsidRPr="007A40AD">
        <w:rPr>
          <w:sz w:val="28"/>
        </w:rPr>
        <w:t>от 21</w:t>
      </w:r>
      <w:r w:rsidR="007B06E7">
        <w:rPr>
          <w:sz w:val="28"/>
        </w:rPr>
        <w:t xml:space="preserve"> ноября </w:t>
      </w:r>
      <w:r w:rsidR="007B06E7">
        <w:rPr>
          <w:sz w:val="28"/>
        </w:rPr>
        <w:br/>
      </w:r>
      <w:r w:rsidR="002F0589" w:rsidRPr="007A40AD">
        <w:rPr>
          <w:sz w:val="28"/>
        </w:rPr>
        <w:t xml:space="preserve">2011 </w:t>
      </w:r>
      <w:r w:rsidR="00574ADA">
        <w:rPr>
          <w:sz w:val="28"/>
        </w:rPr>
        <w:t xml:space="preserve">г. </w:t>
      </w:r>
      <w:r w:rsidR="002F0589" w:rsidRPr="007A40AD">
        <w:rPr>
          <w:sz w:val="28"/>
        </w:rPr>
        <w:t>№ 323-ФЗ «</w:t>
      </w:r>
      <w:r w:rsidRPr="007A40AD">
        <w:rPr>
          <w:sz w:val="28"/>
        </w:rPr>
        <w:t>Об основах охраны здоровья граждан в Российской Федерации</w:t>
      </w:r>
      <w:r w:rsidR="002F0589" w:rsidRPr="007A40AD">
        <w:rPr>
          <w:sz w:val="28"/>
        </w:rPr>
        <w:t>»</w:t>
      </w:r>
      <w:r w:rsidRPr="007A40AD">
        <w:rPr>
          <w:sz w:val="28"/>
        </w:rPr>
        <w:t xml:space="preserve">, п.1 ст. 6 Федерального закона </w:t>
      </w:r>
      <w:r w:rsidR="002F0589" w:rsidRPr="007A40AD">
        <w:rPr>
          <w:sz w:val="28"/>
        </w:rPr>
        <w:t>от 12</w:t>
      </w:r>
      <w:r w:rsidR="007B06E7">
        <w:rPr>
          <w:sz w:val="28"/>
        </w:rPr>
        <w:t xml:space="preserve"> апреля </w:t>
      </w:r>
      <w:r w:rsidR="002F0589" w:rsidRPr="007A40AD">
        <w:rPr>
          <w:sz w:val="28"/>
        </w:rPr>
        <w:t xml:space="preserve">2010 </w:t>
      </w:r>
      <w:r w:rsidR="00574ADA">
        <w:rPr>
          <w:sz w:val="28"/>
        </w:rPr>
        <w:t xml:space="preserve">г. </w:t>
      </w:r>
      <w:r w:rsidR="002F0589" w:rsidRPr="007A40AD">
        <w:rPr>
          <w:sz w:val="28"/>
        </w:rPr>
        <w:t xml:space="preserve">№ 61-ФЗ </w:t>
      </w:r>
      <w:r w:rsidR="00574ADA">
        <w:rPr>
          <w:sz w:val="28"/>
        </w:rPr>
        <w:br/>
      </w:r>
      <w:r w:rsidR="002F0589" w:rsidRPr="007A40AD">
        <w:rPr>
          <w:sz w:val="28"/>
        </w:rPr>
        <w:t>«</w:t>
      </w:r>
      <w:r w:rsidRPr="007A40AD">
        <w:rPr>
          <w:sz w:val="28"/>
        </w:rPr>
        <w:t xml:space="preserve">Об </w:t>
      </w:r>
      <w:r w:rsidR="002F0589" w:rsidRPr="007A40AD">
        <w:rPr>
          <w:sz w:val="28"/>
        </w:rPr>
        <w:t>обращении лекарственных средств»</w:t>
      </w:r>
      <w:r w:rsidRPr="007A40AD">
        <w:rPr>
          <w:sz w:val="28"/>
        </w:rPr>
        <w:t xml:space="preserve"> и государственной программой Пермского края «Качественное здравоохранение», утвержденной постановлением Правительства Пермского края от 3 октября 2013 г</w:t>
      </w:r>
      <w:r w:rsidR="00574ADA">
        <w:rPr>
          <w:sz w:val="28"/>
        </w:rPr>
        <w:t>.</w:t>
      </w:r>
      <w:r w:rsidRPr="007A40AD">
        <w:rPr>
          <w:sz w:val="28"/>
        </w:rPr>
        <w:t xml:space="preserve"> № 1319-п</w:t>
      </w:r>
      <w:proofErr w:type="gramEnd"/>
      <w:r w:rsidRPr="007A40AD">
        <w:rPr>
          <w:sz w:val="28"/>
        </w:rPr>
        <w:t xml:space="preserve">, в целях снижения смертности от </w:t>
      </w:r>
      <w:proofErr w:type="gramStart"/>
      <w:r w:rsidRPr="007A40AD">
        <w:rPr>
          <w:sz w:val="28"/>
        </w:rPr>
        <w:t>сердечно-сосудистых</w:t>
      </w:r>
      <w:proofErr w:type="gramEnd"/>
      <w:r w:rsidRPr="007A40AD">
        <w:rPr>
          <w:sz w:val="28"/>
        </w:rPr>
        <w:t xml:space="preserve"> заболеван</w:t>
      </w:r>
      <w:r w:rsidR="00DD4E46" w:rsidRPr="007A40AD">
        <w:rPr>
          <w:sz w:val="28"/>
        </w:rPr>
        <w:t>ий на территории Пермского края</w:t>
      </w:r>
      <w:r w:rsidRPr="007A40AD">
        <w:rPr>
          <w:sz w:val="28"/>
        </w:rPr>
        <w:t xml:space="preserve"> </w:t>
      </w:r>
    </w:p>
    <w:p w:rsidR="00074939" w:rsidRPr="007A40AD" w:rsidRDefault="00074939" w:rsidP="00BF7454">
      <w:pPr>
        <w:pStyle w:val="20"/>
        <w:shd w:val="clear" w:color="auto" w:fill="auto"/>
        <w:spacing w:before="0" w:after="0" w:line="360" w:lineRule="exact"/>
        <w:ind w:firstLine="708"/>
        <w:rPr>
          <w:sz w:val="28"/>
        </w:rPr>
      </w:pPr>
      <w:r w:rsidRPr="007A40AD">
        <w:rPr>
          <w:sz w:val="28"/>
        </w:rPr>
        <w:t>ПРИКАЗЫВАЮ:</w:t>
      </w:r>
    </w:p>
    <w:p w:rsidR="000B3873" w:rsidRPr="007A40AD" w:rsidRDefault="000B3873" w:rsidP="00BF7454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360" w:lineRule="exact"/>
        <w:ind w:firstLine="750"/>
        <w:rPr>
          <w:color w:val="000000" w:themeColor="text1"/>
          <w:sz w:val="28"/>
        </w:rPr>
      </w:pPr>
      <w:r w:rsidRPr="007A40AD">
        <w:rPr>
          <w:color w:val="000000" w:themeColor="text1"/>
          <w:sz w:val="28"/>
        </w:rPr>
        <w:t xml:space="preserve">Организовать </w:t>
      </w:r>
      <w:r w:rsidRPr="007A40AD">
        <w:rPr>
          <w:sz w:val="28"/>
        </w:rPr>
        <w:t>дополнительное лекарственное обеспечени</w:t>
      </w:r>
      <w:r w:rsidR="00DD4E46" w:rsidRPr="007A40AD">
        <w:rPr>
          <w:sz w:val="28"/>
        </w:rPr>
        <w:t>е</w:t>
      </w:r>
      <w:r w:rsidRPr="007A40AD">
        <w:rPr>
          <w:sz w:val="28"/>
        </w:rPr>
        <w:t xml:space="preserve"> </w:t>
      </w:r>
      <w:r w:rsidR="009F10EB" w:rsidRPr="007A40AD">
        <w:rPr>
          <w:sz w:val="28"/>
        </w:rPr>
        <w:t>граждан</w:t>
      </w:r>
      <w:r w:rsidR="00692C3E" w:rsidRPr="007A40AD">
        <w:rPr>
          <w:sz w:val="28"/>
        </w:rPr>
        <w:t>, проживающих на территории</w:t>
      </w:r>
      <w:r w:rsidRPr="007A40AD">
        <w:rPr>
          <w:sz w:val="28"/>
        </w:rPr>
        <w:t xml:space="preserve"> Пермского края, страдающих определенными заболеваниями системы кровообращения</w:t>
      </w:r>
      <w:r w:rsidRPr="007A40AD">
        <w:rPr>
          <w:color w:val="000000" w:themeColor="text1"/>
          <w:sz w:val="28"/>
        </w:rPr>
        <w:t>.</w:t>
      </w:r>
    </w:p>
    <w:p w:rsidR="00692C3E" w:rsidRPr="007A40AD" w:rsidRDefault="00ED0688" w:rsidP="00BF7454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360" w:lineRule="exact"/>
        <w:ind w:firstLine="750"/>
        <w:rPr>
          <w:sz w:val="28"/>
        </w:rPr>
      </w:pPr>
      <w:r w:rsidRPr="007A40AD">
        <w:rPr>
          <w:sz w:val="28"/>
        </w:rPr>
        <w:t>Утвердить</w:t>
      </w:r>
      <w:r w:rsidR="00692C3E" w:rsidRPr="007A40AD">
        <w:rPr>
          <w:sz w:val="28"/>
        </w:rPr>
        <w:t>:</w:t>
      </w:r>
    </w:p>
    <w:p w:rsidR="00ED0688" w:rsidRPr="007A40AD" w:rsidRDefault="00ED0688" w:rsidP="00BF7454">
      <w:pPr>
        <w:pStyle w:val="20"/>
        <w:numPr>
          <w:ilvl w:val="1"/>
          <w:numId w:val="1"/>
        </w:numPr>
        <w:shd w:val="clear" w:color="auto" w:fill="auto"/>
        <w:tabs>
          <w:tab w:val="left" w:pos="1157"/>
        </w:tabs>
        <w:spacing w:before="0" w:after="0" w:line="360" w:lineRule="exact"/>
        <w:ind w:firstLine="750"/>
        <w:rPr>
          <w:sz w:val="28"/>
        </w:rPr>
      </w:pPr>
      <w:r w:rsidRPr="007A40AD">
        <w:rPr>
          <w:sz w:val="28"/>
        </w:rPr>
        <w:t xml:space="preserve">Порядок дополнительного лекарственного обеспечения </w:t>
      </w:r>
      <w:r w:rsidR="009F10EB" w:rsidRPr="007A40AD">
        <w:rPr>
          <w:sz w:val="28"/>
        </w:rPr>
        <w:t>граждан</w:t>
      </w:r>
      <w:r w:rsidR="00D47F68">
        <w:rPr>
          <w:sz w:val="28"/>
        </w:rPr>
        <w:t xml:space="preserve">, проживающих на территории </w:t>
      </w:r>
      <w:r w:rsidRPr="007A40AD">
        <w:rPr>
          <w:sz w:val="28"/>
        </w:rPr>
        <w:t>Пермского края, страдающих определенными заболеваниями системы кровообращения.</w:t>
      </w:r>
    </w:p>
    <w:p w:rsidR="00BF5D45" w:rsidRPr="007A40AD" w:rsidRDefault="00BF5D45" w:rsidP="00BF7454">
      <w:pPr>
        <w:pStyle w:val="20"/>
        <w:numPr>
          <w:ilvl w:val="1"/>
          <w:numId w:val="1"/>
        </w:numPr>
        <w:shd w:val="clear" w:color="auto" w:fill="auto"/>
        <w:tabs>
          <w:tab w:val="left" w:pos="1157"/>
        </w:tabs>
        <w:spacing w:before="0" w:after="0" w:line="360" w:lineRule="exact"/>
        <w:ind w:firstLine="750"/>
        <w:rPr>
          <w:sz w:val="28"/>
        </w:rPr>
      </w:pPr>
      <w:r w:rsidRPr="007A40AD">
        <w:rPr>
          <w:sz w:val="28"/>
        </w:rPr>
        <w:t>П</w:t>
      </w:r>
      <w:r w:rsidR="00CA40AA" w:rsidRPr="007A40AD">
        <w:rPr>
          <w:sz w:val="28"/>
        </w:rPr>
        <w:t>равила</w:t>
      </w:r>
      <w:r w:rsidRPr="007A40AD">
        <w:rPr>
          <w:sz w:val="28"/>
        </w:rPr>
        <w:t xml:space="preserve"> передачи лекарственных препаратов</w:t>
      </w:r>
      <w:r w:rsidR="00D34302" w:rsidRPr="007A40AD">
        <w:rPr>
          <w:sz w:val="28"/>
        </w:rPr>
        <w:t xml:space="preserve"> государственным учреждениям здравоохранения Пермского края</w:t>
      </w:r>
      <w:r w:rsidRPr="007A40AD">
        <w:rPr>
          <w:sz w:val="28"/>
        </w:rPr>
        <w:t xml:space="preserve"> </w:t>
      </w:r>
      <w:r w:rsidR="00D34302" w:rsidRPr="007A40AD">
        <w:rPr>
          <w:sz w:val="28"/>
        </w:rPr>
        <w:t xml:space="preserve">в целях осуществления </w:t>
      </w:r>
      <w:r w:rsidRPr="007A40AD">
        <w:rPr>
          <w:sz w:val="28"/>
        </w:rPr>
        <w:t xml:space="preserve">дополнительного лекарственного обеспечения </w:t>
      </w:r>
      <w:r w:rsidR="009F10EB" w:rsidRPr="007A40AD">
        <w:rPr>
          <w:sz w:val="28"/>
        </w:rPr>
        <w:t>граждан</w:t>
      </w:r>
      <w:r w:rsidR="003071BB">
        <w:rPr>
          <w:sz w:val="28"/>
        </w:rPr>
        <w:t xml:space="preserve">, проживающих </w:t>
      </w:r>
      <w:r w:rsidR="00A5358B">
        <w:rPr>
          <w:sz w:val="28"/>
        </w:rPr>
        <w:br/>
      </w:r>
      <w:r w:rsidR="003071BB">
        <w:rPr>
          <w:sz w:val="28"/>
        </w:rPr>
        <w:t>на территории</w:t>
      </w:r>
      <w:r w:rsidRPr="007A40AD">
        <w:rPr>
          <w:sz w:val="28"/>
        </w:rPr>
        <w:t xml:space="preserve"> Пермского края, страдающих определенными заболеваниями системы кровообращения.</w:t>
      </w:r>
    </w:p>
    <w:p w:rsidR="00171D21" w:rsidRPr="007A40AD" w:rsidRDefault="00171D21" w:rsidP="00BF7454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360" w:lineRule="exact"/>
        <w:ind w:firstLine="750"/>
        <w:rPr>
          <w:color w:val="000000" w:themeColor="text1"/>
          <w:sz w:val="28"/>
        </w:rPr>
      </w:pPr>
      <w:r w:rsidRPr="007A40AD">
        <w:rPr>
          <w:color w:val="000000" w:themeColor="text1"/>
          <w:sz w:val="28"/>
        </w:rPr>
        <w:t xml:space="preserve">Директору ГКУЗ ПК «Медицинский информационно-аналитический центр» </w:t>
      </w:r>
      <w:proofErr w:type="spellStart"/>
      <w:r w:rsidRPr="007A40AD">
        <w:rPr>
          <w:color w:val="000000" w:themeColor="text1"/>
          <w:sz w:val="28"/>
        </w:rPr>
        <w:t>Сагындыковой</w:t>
      </w:r>
      <w:proofErr w:type="spellEnd"/>
      <w:r w:rsidRPr="007A40AD">
        <w:rPr>
          <w:color w:val="000000" w:themeColor="text1"/>
          <w:sz w:val="28"/>
        </w:rPr>
        <w:t xml:space="preserve"> Ю.А. обеспечить </w:t>
      </w:r>
      <w:r w:rsidR="00956777" w:rsidRPr="007A40AD">
        <w:rPr>
          <w:color w:val="000000" w:themeColor="text1"/>
          <w:sz w:val="28"/>
        </w:rPr>
        <w:t xml:space="preserve">необходимую для реализации данного приказа </w:t>
      </w:r>
      <w:r w:rsidRPr="007A40AD">
        <w:rPr>
          <w:color w:val="000000" w:themeColor="text1"/>
          <w:sz w:val="28"/>
        </w:rPr>
        <w:t xml:space="preserve">доработку единой информационной системы </w:t>
      </w:r>
      <w:r w:rsidR="00956777" w:rsidRPr="007A40AD">
        <w:rPr>
          <w:color w:val="000000" w:themeColor="text1"/>
          <w:sz w:val="28"/>
        </w:rPr>
        <w:t>здравоохранения Пермского края.</w:t>
      </w:r>
    </w:p>
    <w:p w:rsidR="00465E1A" w:rsidRPr="007A40AD" w:rsidRDefault="00465E1A" w:rsidP="00AE65C1">
      <w:pPr>
        <w:pStyle w:val="af1"/>
        <w:numPr>
          <w:ilvl w:val="0"/>
          <w:numId w:val="1"/>
        </w:numPr>
        <w:tabs>
          <w:tab w:val="left" w:pos="1134"/>
        </w:tabs>
        <w:spacing w:line="360" w:lineRule="exact"/>
        <w:ind w:left="0" w:firstLine="750"/>
        <w:jc w:val="both"/>
        <w:rPr>
          <w:sz w:val="28"/>
          <w:szCs w:val="28"/>
        </w:rPr>
      </w:pPr>
      <w:r w:rsidRPr="007A40AD">
        <w:rPr>
          <w:sz w:val="28"/>
          <w:szCs w:val="28"/>
        </w:rPr>
        <w:lastRenderedPageBreak/>
        <w:t>Руководителям</w:t>
      </w:r>
      <w:r w:rsidR="00FA532C" w:rsidRPr="007A40AD">
        <w:rPr>
          <w:sz w:val="28"/>
          <w:szCs w:val="28"/>
        </w:rPr>
        <w:t xml:space="preserve"> </w:t>
      </w:r>
      <w:r w:rsidRPr="007A40AD">
        <w:rPr>
          <w:sz w:val="28"/>
          <w:szCs w:val="28"/>
        </w:rPr>
        <w:t xml:space="preserve">медицинских организаций организовать работу </w:t>
      </w:r>
      <w:r w:rsidR="00A5358B">
        <w:rPr>
          <w:sz w:val="28"/>
          <w:szCs w:val="28"/>
        </w:rPr>
        <w:br/>
      </w:r>
      <w:r w:rsidRPr="007A40AD">
        <w:rPr>
          <w:sz w:val="28"/>
          <w:szCs w:val="28"/>
        </w:rPr>
        <w:t>в соответствии с настоящим приказом.</w:t>
      </w:r>
    </w:p>
    <w:p w:rsidR="008A42DF" w:rsidRPr="007A40AD" w:rsidRDefault="008A42DF" w:rsidP="00BF7454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360" w:lineRule="exact"/>
        <w:ind w:firstLine="750"/>
        <w:rPr>
          <w:sz w:val="28"/>
        </w:rPr>
      </w:pPr>
      <w:r w:rsidRPr="007A40AD">
        <w:rPr>
          <w:sz w:val="28"/>
        </w:rPr>
        <w:t>Настоящий приказ вступает в силу с 1 июля 2019 года.</w:t>
      </w:r>
    </w:p>
    <w:p w:rsidR="001D5DD5" w:rsidRPr="007A40AD" w:rsidRDefault="001D5DD5" w:rsidP="00BF7454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720" w:line="360" w:lineRule="exact"/>
        <w:ind w:firstLine="748"/>
        <w:rPr>
          <w:sz w:val="28"/>
        </w:rPr>
      </w:pPr>
      <w:r w:rsidRPr="007A40AD">
        <w:rPr>
          <w:sz w:val="28"/>
        </w:rPr>
        <w:t>Контроль за исполнением приказа возложить на первого заместителя министра здравоохранения Пермского края Ш.А.</w:t>
      </w:r>
      <w:r w:rsidR="009D2716" w:rsidRPr="007A40AD">
        <w:rPr>
          <w:sz w:val="28"/>
        </w:rPr>
        <w:t xml:space="preserve"> </w:t>
      </w:r>
      <w:proofErr w:type="spellStart"/>
      <w:r w:rsidRPr="007A40AD">
        <w:rPr>
          <w:sz w:val="28"/>
        </w:rPr>
        <w:t>Биктаева</w:t>
      </w:r>
      <w:proofErr w:type="spellEnd"/>
      <w:r w:rsidRPr="007A40AD">
        <w:rPr>
          <w:sz w:val="28"/>
        </w:rPr>
        <w:t>.</w:t>
      </w:r>
    </w:p>
    <w:p w:rsidR="00074939" w:rsidRPr="007A40AD" w:rsidRDefault="00265FCF" w:rsidP="001D5DD5">
      <w:pPr>
        <w:pStyle w:val="20"/>
        <w:shd w:val="clear" w:color="auto" w:fill="auto"/>
        <w:tabs>
          <w:tab w:val="left" w:pos="709"/>
        </w:tabs>
        <w:spacing w:before="0" w:after="0" w:line="280" w:lineRule="exact"/>
        <w:ind w:left="42"/>
        <w:rPr>
          <w:sz w:val="28"/>
        </w:rPr>
      </w:pPr>
      <w:r w:rsidRPr="007A40AD">
        <w:rPr>
          <w:sz w:val="28"/>
        </w:rPr>
        <w:t>М</w:t>
      </w:r>
      <w:r w:rsidR="00074939" w:rsidRPr="007A40AD">
        <w:rPr>
          <w:sz w:val="28"/>
        </w:rPr>
        <w:t>инистр</w:t>
      </w:r>
      <w:r w:rsidR="00074939" w:rsidRPr="007A40AD">
        <w:rPr>
          <w:sz w:val="28"/>
        </w:rPr>
        <w:tab/>
      </w:r>
      <w:r w:rsidR="00074939" w:rsidRPr="007A40AD">
        <w:rPr>
          <w:sz w:val="28"/>
        </w:rPr>
        <w:tab/>
      </w:r>
      <w:r w:rsidR="00074939" w:rsidRPr="007A40AD">
        <w:rPr>
          <w:sz w:val="28"/>
        </w:rPr>
        <w:tab/>
      </w:r>
      <w:r w:rsidR="00074939" w:rsidRPr="007A40AD">
        <w:rPr>
          <w:sz w:val="28"/>
        </w:rPr>
        <w:tab/>
      </w:r>
      <w:r w:rsidR="00ED0688" w:rsidRPr="007A40AD">
        <w:rPr>
          <w:sz w:val="28"/>
        </w:rPr>
        <w:tab/>
      </w:r>
      <w:r w:rsidR="00074939" w:rsidRPr="007A40AD">
        <w:rPr>
          <w:sz w:val="28"/>
        </w:rPr>
        <w:tab/>
      </w:r>
      <w:r w:rsidR="00074939" w:rsidRPr="007A40AD">
        <w:rPr>
          <w:sz w:val="28"/>
        </w:rPr>
        <w:tab/>
      </w:r>
      <w:r w:rsidR="00074939" w:rsidRPr="007A40AD">
        <w:rPr>
          <w:sz w:val="28"/>
        </w:rPr>
        <w:tab/>
      </w:r>
      <w:r w:rsidR="00074939" w:rsidRPr="007A40AD">
        <w:rPr>
          <w:sz w:val="28"/>
        </w:rPr>
        <w:tab/>
      </w:r>
      <w:r w:rsidR="00074939" w:rsidRPr="007A40AD">
        <w:rPr>
          <w:sz w:val="28"/>
        </w:rPr>
        <w:tab/>
      </w:r>
      <w:r w:rsidR="001D5DD5" w:rsidRPr="007A40AD">
        <w:rPr>
          <w:sz w:val="28"/>
        </w:rPr>
        <w:t xml:space="preserve">   </w:t>
      </w:r>
      <w:r w:rsidR="00074939" w:rsidRPr="007A40AD">
        <w:rPr>
          <w:sz w:val="28"/>
        </w:rPr>
        <w:t>О.Б. Мелехова</w:t>
      </w: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6D2000" w:rsidRPr="007A40AD" w:rsidRDefault="006D2000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</w:p>
    <w:p w:rsidR="00377D55" w:rsidRPr="007A40AD" w:rsidRDefault="00377D55">
      <w:pPr>
        <w:rPr>
          <w:sz w:val="28"/>
          <w:szCs w:val="28"/>
        </w:rPr>
      </w:pPr>
      <w:r w:rsidRPr="007A40AD">
        <w:rPr>
          <w:sz w:val="28"/>
          <w:szCs w:val="28"/>
        </w:rPr>
        <w:br w:type="page"/>
      </w:r>
    </w:p>
    <w:p w:rsidR="00A35D06" w:rsidRPr="007A40AD" w:rsidRDefault="00377D55" w:rsidP="00A35D06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  <w:proofErr w:type="gramStart"/>
      <w:r w:rsidRPr="007A40AD">
        <w:rPr>
          <w:sz w:val="28"/>
          <w:szCs w:val="28"/>
        </w:rPr>
        <w:lastRenderedPageBreak/>
        <w:t>У</w:t>
      </w:r>
      <w:r w:rsidR="00A35D06" w:rsidRPr="007A40AD">
        <w:rPr>
          <w:sz w:val="28"/>
          <w:szCs w:val="28"/>
        </w:rPr>
        <w:t>ТВЕРЖДЕН</w:t>
      </w:r>
      <w:proofErr w:type="gramEnd"/>
      <w:r w:rsidR="00A35D06" w:rsidRPr="007A40AD">
        <w:rPr>
          <w:sz w:val="28"/>
          <w:szCs w:val="28"/>
        </w:rPr>
        <w:t xml:space="preserve"> </w:t>
      </w:r>
      <w:r w:rsidR="00A35D06" w:rsidRPr="007A40AD">
        <w:rPr>
          <w:sz w:val="28"/>
          <w:szCs w:val="28"/>
        </w:rPr>
        <w:br/>
        <w:t>приказом Министерства здравоохранения Пермского края от                          №СЭД-</w:t>
      </w:r>
    </w:p>
    <w:p w:rsidR="00A35D06" w:rsidRPr="007A40AD" w:rsidRDefault="00A35D06" w:rsidP="00A35D06">
      <w:pPr>
        <w:pStyle w:val="a4"/>
        <w:ind w:firstLine="0"/>
        <w:jc w:val="left"/>
      </w:pPr>
    </w:p>
    <w:p w:rsidR="00A35D06" w:rsidRPr="007A40AD" w:rsidRDefault="00A35D06" w:rsidP="003611C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5D06" w:rsidRPr="007A40AD" w:rsidRDefault="00A35D06" w:rsidP="003611C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 xml:space="preserve">дополнительного лекарственного обеспечения </w:t>
      </w:r>
    </w:p>
    <w:p w:rsidR="00A35D06" w:rsidRPr="007A40AD" w:rsidRDefault="00353B10" w:rsidP="003611C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</w:rPr>
        <w:t>граждан</w:t>
      </w:r>
      <w:r w:rsidR="00776070" w:rsidRPr="007A40AD">
        <w:rPr>
          <w:rFonts w:ascii="Times New Roman" w:hAnsi="Times New Roman" w:cs="Times New Roman"/>
          <w:b/>
          <w:sz w:val="28"/>
        </w:rPr>
        <w:t>, проживающих на территории</w:t>
      </w:r>
      <w:r w:rsidR="00A35D06" w:rsidRPr="007A40AD">
        <w:rPr>
          <w:rFonts w:ascii="Times New Roman" w:hAnsi="Times New Roman" w:cs="Times New Roman"/>
          <w:b/>
          <w:sz w:val="28"/>
          <w:szCs w:val="28"/>
        </w:rPr>
        <w:t xml:space="preserve"> Пермского края, страдающих определенными заболеваниями системы кровообращения  </w:t>
      </w:r>
    </w:p>
    <w:p w:rsidR="00A35D06" w:rsidRPr="007A40AD" w:rsidRDefault="00A35D06" w:rsidP="003611C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D06" w:rsidRPr="007A40AD" w:rsidRDefault="00A35D06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 xml:space="preserve">1. Порядок дополнительного лекарственного обеспечения </w:t>
      </w:r>
      <w:r w:rsidR="00353B10" w:rsidRPr="007A40AD">
        <w:rPr>
          <w:rFonts w:ascii="Times New Roman" w:hAnsi="Times New Roman" w:cs="Times New Roman"/>
          <w:sz w:val="28"/>
        </w:rPr>
        <w:t>граждан</w:t>
      </w:r>
      <w:r w:rsidR="00776070" w:rsidRPr="007A40AD">
        <w:rPr>
          <w:rFonts w:ascii="Times New Roman" w:hAnsi="Times New Roman" w:cs="Times New Roman"/>
          <w:sz w:val="28"/>
        </w:rPr>
        <w:t>, проживающих на территории</w:t>
      </w:r>
      <w:r w:rsidRPr="007A40AD">
        <w:rPr>
          <w:rFonts w:ascii="Times New Roman" w:hAnsi="Times New Roman" w:cs="Times New Roman"/>
          <w:sz w:val="28"/>
          <w:szCs w:val="28"/>
        </w:rPr>
        <w:t xml:space="preserve"> Пермского края, страдающих определенными заболеваниями системы кровообращения</w:t>
      </w:r>
      <w:r w:rsidR="00776070" w:rsidRPr="007A40AD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Pr="007A40AD">
        <w:rPr>
          <w:rFonts w:ascii="Times New Roman" w:hAnsi="Times New Roman" w:cs="Times New Roman"/>
          <w:sz w:val="28"/>
          <w:szCs w:val="28"/>
        </w:rPr>
        <w:t xml:space="preserve">, определяет механизм и условия дополнительного лекарственного обеспечения </w:t>
      </w:r>
      <w:r w:rsidR="00776070" w:rsidRPr="007A40AD">
        <w:rPr>
          <w:rFonts w:ascii="Times New Roman" w:hAnsi="Times New Roman" w:cs="Times New Roman"/>
          <w:sz w:val="28"/>
          <w:szCs w:val="28"/>
        </w:rPr>
        <w:t>граждан</w:t>
      </w:r>
      <w:r w:rsidRPr="007A40AD">
        <w:rPr>
          <w:rFonts w:ascii="Times New Roman" w:hAnsi="Times New Roman" w:cs="Times New Roman"/>
          <w:sz w:val="28"/>
          <w:szCs w:val="28"/>
        </w:rPr>
        <w:t>.</w:t>
      </w:r>
    </w:p>
    <w:p w:rsidR="00461742" w:rsidRPr="007A40AD" w:rsidRDefault="00465E1A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 xml:space="preserve">2. </w:t>
      </w:r>
      <w:r w:rsidR="00461742" w:rsidRPr="007A40AD">
        <w:rPr>
          <w:rFonts w:ascii="Times New Roman" w:hAnsi="Times New Roman" w:cs="Times New Roman"/>
          <w:sz w:val="28"/>
          <w:szCs w:val="28"/>
        </w:rPr>
        <w:t>Дополнительное лекарственное обеспечение гражданам осуществляется бесплатно за счет сре</w:t>
      </w:r>
      <w:proofErr w:type="gramStart"/>
      <w:r w:rsidR="00461742" w:rsidRPr="007A40A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61742" w:rsidRPr="007A40AD">
        <w:rPr>
          <w:rFonts w:ascii="Times New Roman" w:hAnsi="Times New Roman" w:cs="Times New Roman"/>
          <w:sz w:val="28"/>
          <w:szCs w:val="28"/>
        </w:rPr>
        <w:t>аевого бюджета</w:t>
      </w:r>
      <w:r w:rsidR="000B3CA4" w:rsidRPr="007A40AD">
        <w:rPr>
          <w:rFonts w:ascii="Times New Roman" w:hAnsi="Times New Roman" w:cs="Times New Roman"/>
          <w:sz w:val="28"/>
          <w:szCs w:val="28"/>
        </w:rPr>
        <w:t>.</w:t>
      </w:r>
    </w:p>
    <w:p w:rsidR="00461742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61742" w:rsidRPr="007A40AD">
        <w:rPr>
          <w:rFonts w:ascii="Times New Roman" w:hAnsi="Times New Roman" w:cs="Times New Roman"/>
          <w:sz w:val="28"/>
          <w:szCs w:val="28"/>
        </w:rPr>
        <w:t>Перечень заболеваний системы кровообращения, перечень лекарственных препаратов, периодичность и объем дополнительного лекарственного обеспечения</w:t>
      </w:r>
      <w:r w:rsidR="007703D9" w:rsidRPr="007A40AD">
        <w:rPr>
          <w:rFonts w:ascii="Times New Roman" w:hAnsi="Times New Roman" w:cs="Times New Roman"/>
          <w:sz w:val="28"/>
          <w:szCs w:val="28"/>
        </w:rPr>
        <w:t xml:space="preserve"> определены в Технологичной карте дополнительного лекарственного обеспечения</w:t>
      </w:r>
      <w:r w:rsidR="007703D9" w:rsidRPr="007A40AD">
        <w:t xml:space="preserve"> </w:t>
      </w:r>
      <w:r w:rsidR="007703D9" w:rsidRPr="007A40AD">
        <w:rPr>
          <w:rFonts w:ascii="Times New Roman" w:hAnsi="Times New Roman" w:cs="Times New Roman"/>
          <w:sz w:val="28"/>
          <w:szCs w:val="28"/>
        </w:rPr>
        <w:t xml:space="preserve">граждан, проживающих на территории Пермского края, страдающих определенными заболеваниями системы кровообращения, в соответствии </w:t>
      </w:r>
      <w:r w:rsidR="008C4E63">
        <w:rPr>
          <w:rFonts w:ascii="Times New Roman" w:hAnsi="Times New Roman" w:cs="Times New Roman"/>
          <w:sz w:val="28"/>
          <w:szCs w:val="28"/>
        </w:rPr>
        <w:br/>
      </w:r>
      <w:r w:rsidR="007703D9" w:rsidRPr="007A40AD">
        <w:rPr>
          <w:rFonts w:ascii="Times New Roman" w:hAnsi="Times New Roman" w:cs="Times New Roman"/>
          <w:sz w:val="28"/>
          <w:szCs w:val="28"/>
        </w:rPr>
        <w:t>с приложением 1 к настоящему Порядку.</w:t>
      </w:r>
      <w:proofErr w:type="gramEnd"/>
    </w:p>
    <w:p w:rsidR="00A35D06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4</w:t>
      </w:r>
      <w:r w:rsidR="00A35D06" w:rsidRPr="007A40AD">
        <w:rPr>
          <w:rFonts w:ascii="Times New Roman" w:hAnsi="Times New Roman" w:cs="Times New Roman"/>
          <w:sz w:val="28"/>
          <w:szCs w:val="28"/>
        </w:rPr>
        <w:t xml:space="preserve">. </w:t>
      </w:r>
      <w:r w:rsidR="00D619D8" w:rsidRPr="007A40AD">
        <w:rPr>
          <w:rFonts w:ascii="Times New Roman" w:hAnsi="Times New Roman" w:cs="Times New Roman"/>
          <w:sz w:val="28"/>
          <w:szCs w:val="28"/>
        </w:rPr>
        <w:t>Дополнительное лекарственное обеспечение осуществляется граждан</w:t>
      </w:r>
      <w:r w:rsidR="00400C2D" w:rsidRPr="007A40AD">
        <w:rPr>
          <w:rFonts w:ascii="Times New Roman" w:hAnsi="Times New Roman" w:cs="Times New Roman"/>
          <w:sz w:val="28"/>
          <w:szCs w:val="28"/>
        </w:rPr>
        <w:t>ам, прикрепленным</w:t>
      </w:r>
      <w:r w:rsidR="00D619D8" w:rsidRPr="007A40AD">
        <w:rPr>
          <w:rFonts w:ascii="Times New Roman" w:hAnsi="Times New Roman" w:cs="Times New Roman"/>
          <w:sz w:val="28"/>
          <w:szCs w:val="28"/>
        </w:rPr>
        <w:t xml:space="preserve"> по пол</w:t>
      </w:r>
      <w:r w:rsidR="00864C74">
        <w:rPr>
          <w:rFonts w:ascii="Times New Roman" w:hAnsi="Times New Roman" w:cs="Times New Roman"/>
          <w:sz w:val="28"/>
          <w:szCs w:val="28"/>
        </w:rPr>
        <w:t>и</w:t>
      </w:r>
      <w:r w:rsidR="00D619D8" w:rsidRPr="007A40AD">
        <w:rPr>
          <w:rFonts w:ascii="Times New Roman" w:hAnsi="Times New Roman" w:cs="Times New Roman"/>
          <w:sz w:val="28"/>
          <w:szCs w:val="28"/>
        </w:rPr>
        <w:t xml:space="preserve">су обязательного медицинского страхования </w:t>
      </w:r>
      <w:r w:rsidR="00777DB0">
        <w:rPr>
          <w:rFonts w:ascii="Times New Roman" w:hAnsi="Times New Roman" w:cs="Times New Roman"/>
          <w:sz w:val="28"/>
          <w:szCs w:val="28"/>
        </w:rPr>
        <w:br/>
      </w:r>
      <w:r w:rsidR="00D619D8" w:rsidRPr="007A40AD">
        <w:rPr>
          <w:rFonts w:ascii="Times New Roman" w:hAnsi="Times New Roman" w:cs="Times New Roman"/>
          <w:sz w:val="28"/>
          <w:szCs w:val="28"/>
        </w:rPr>
        <w:t>к медицинск</w:t>
      </w:r>
      <w:r w:rsidR="007C75FD">
        <w:rPr>
          <w:rFonts w:ascii="Times New Roman" w:hAnsi="Times New Roman" w:cs="Times New Roman"/>
          <w:sz w:val="28"/>
          <w:szCs w:val="28"/>
        </w:rPr>
        <w:t>им</w:t>
      </w:r>
      <w:r w:rsidR="00D619D8" w:rsidRPr="007A40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C75FD">
        <w:rPr>
          <w:rFonts w:ascii="Times New Roman" w:hAnsi="Times New Roman" w:cs="Times New Roman"/>
          <w:sz w:val="28"/>
          <w:szCs w:val="28"/>
        </w:rPr>
        <w:t>ям</w:t>
      </w:r>
      <w:r w:rsidR="00D619D8" w:rsidRPr="007A40AD">
        <w:rPr>
          <w:rFonts w:ascii="Times New Roman" w:hAnsi="Times New Roman" w:cs="Times New Roman"/>
          <w:sz w:val="28"/>
          <w:szCs w:val="28"/>
        </w:rPr>
        <w:t>, расположенн</w:t>
      </w:r>
      <w:r w:rsidR="007C75FD">
        <w:rPr>
          <w:rFonts w:ascii="Times New Roman" w:hAnsi="Times New Roman" w:cs="Times New Roman"/>
          <w:sz w:val="28"/>
          <w:szCs w:val="28"/>
        </w:rPr>
        <w:t>ым</w:t>
      </w:r>
      <w:r w:rsidR="00D619D8" w:rsidRPr="007A40AD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9F631E"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="00465E1A" w:rsidRPr="007A40AD">
        <w:rPr>
          <w:rFonts w:ascii="Times New Roman" w:hAnsi="Times New Roman" w:cs="Times New Roman"/>
          <w:sz w:val="28"/>
          <w:szCs w:val="28"/>
        </w:rPr>
        <w:t>(далее – медицинск</w:t>
      </w:r>
      <w:r w:rsidR="007C75FD">
        <w:rPr>
          <w:rFonts w:ascii="Times New Roman" w:hAnsi="Times New Roman" w:cs="Times New Roman"/>
          <w:sz w:val="28"/>
          <w:szCs w:val="28"/>
        </w:rPr>
        <w:t>ие</w:t>
      </w:r>
      <w:r w:rsidR="00465E1A" w:rsidRPr="007A40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C75FD">
        <w:rPr>
          <w:rFonts w:ascii="Times New Roman" w:hAnsi="Times New Roman" w:cs="Times New Roman"/>
          <w:sz w:val="28"/>
          <w:szCs w:val="28"/>
        </w:rPr>
        <w:t>и</w:t>
      </w:r>
      <w:r w:rsidR="00465E1A" w:rsidRPr="007A40AD">
        <w:rPr>
          <w:rFonts w:ascii="Times New Roman" w:hAnsi="Times New Roman" w:cs="Times New Roman"/>
          <w:sz w:val="28"/>
          <w:szCs w:val="28"/>
        </w:rPr>
        <w:t>)</w:t>
      </w:r>
      <w:r w:rsidR="007703D9" w:rsidRPr="007A40AD">
        <w:rPr>
          <w:rFonts w:ascii="Times New Roman" w:hAnsi="Times New Roman" w:cs="Times New Roman"/>
          <w:sz w:val="28"/>
          <w:szCs w:val="28"/>
        </w:rPr>
        <w:t>.</w:t>
      </w:r>
    </w:p>
    <w:p w:rsidR="00A35D06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5</w:t>
      </w:r>
      <w:r w:rsidR="00A35D06" w:rsidRPr="007A40AD">
        <w:rPr>
          <w:rFonts w:ascii="Times New Roman" w:hAnsi="Times New Roman" w:cs="Times New Roman"/>
          <w:sz w:val="28"/>
          <w:szCs w:val="28"/>
        </w:rPr>
        <w:t xml:space="preserve">. </w:t>
      </w:r>
      <w:r w:rsidR="0004709E" w:rsidRPr="007A40A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57F34" w:rsidRPr="007A40AD">
        <w:rPr>
          <w:rFonts w:ascii="Times New Roman" w:hAnsi="Times New Roman" w:cs="Times New Roman"/>
          <w:sz w:val="28"/>
          <w:szCs w:val="28"/>
        </w:rPr>
        <w:t xml:space="preserve">дополнительного лекарственного обеспечения граждан </w:t>
      </w:r>
      <w:r w:rsidR="00A35D06" w:rsidRPr="007A40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60EAA" w:rsidRPr="007A40AD">
        <w:rPr>
          <w:rFonts w:ascii="Times New Roman" w:hAnsi="Times New Roman" w:cs="Times New Roman"/>
          <w:sz w:val="28"/>
          <w:szCs w:val="28"/>
        </w:rPr>
        <w:t>государственным бюджетн</w:t>
      </w:r>
      <w:r w:rsidR="003112BE" w:rsidRPr="007A40AD">
        <w:rPr>
          <w:rFonts w:ascii="Times New Roman" w:hAnsi="Times New Roman" w:cs="Times New Roman"/>
          <w:sz w:val="28"/>
          <w:szCs w:val="28"/>
        </w:rPr>
        <w:t>ым</w:t>
      </w:r>
      <w:r w:rsidR="00D60EAA" w:rsidRPr="007A40A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112BE" w:rsidRPr="007A40AD">
        <w:rPr>
          <w:rFonts w:ascii="Times New Roman" w:hAnsi="Times New Roman" w:cs="Times New Roman"/>
          <w:sz w:val="28"/>
          <w:szCs w:val="28"/>
        </w:rPr>
        <w:t>ем</w:t>
      </w:r>
      <w:r w:rsidR="00D60EAA" w:rsidRPr="007A40AD">
        <w:rPr>
          <w:rFonts w:ascii="Times New Roman" w:hAnsi="Times New Roman" w:cs="Times New Roman"/>
          <w:sz w:val="28"/>
          <w:szCs w:val="28"/>
        </w:rPr>
        <w:t xml:space="preserve"> здравоохранения Пермского края «Клинический кардиологический диспансер»</w:t>
      </w:r>
      <w:r w:rsidR="00A35D06" w:rsidRPr="007A40AD">
        <w:rPr>
          <w:rFonts w:ascii="Times New Roman" w:hAnsi="Times New Roman" w:cs="Times New Roman"/>
          <w:sz w:val="28"/>
          <w:szCs w:val="28"/>
        </w:rPr>
        <w:t>.</w:t>
      </w:r>
    </w:p>
    <w:p w:rsidR="0004709E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6</w:t>
      </w:r>
      <w:r w:rsidR="00A35D06" w:rsidRPr="007A40AD">
        <w:rPr>
          <w:rFonts w:ascii="Times New Roman" w:hAnsi="Times New Roman" w:cs="Times New Roman"/>
          <w:sz w:val="28"/>
          <w:szCs w:val="28"/>
        </w:rPr>
        <w:t>.</w:t>
      </w:r>
      <w:r w:rsidR="0004709E"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="00557F34" w:rsidRPr="007A40AD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DD710C" w:rsidRPr="007A40AD"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="00557F34" w:rsidRPr="007A40AD">
        <w:rPr>
          <w:rFonts w:ascii="Times New Roman" w:hAnsi="Times New Roman" w:cs="Times New Roman"/>
          <w:sz w:val="28"/>
          <w:szCs w:val="28"/>
        </w:rPr>
        <w:t>о</w:t>
      </w:r>
      <w:r w:rsidR="0004709E" w:rsidRPr="007A40AD">
        <w:rPr>
          <w:rFonts w:ascii="Times New Roman" w:hAnsi="Times New Roman" w:cs="Times New Roman"/>
          <w:sz w:val="28"/>
          <w:szCs w:val="28"/>
        </w:rPr>
        <w:t xml:space="preserve">беспечение граждан лекарственными препаратами осуществляется </w:t>
      </w:r>
      <w:r w:rsidR="00400C2D" w:rsidRPr="007A40AD">
        <w:rPr>
          <w:rFonts w:ascii="Times New Roman" w:hAnsi="Times New Roman" w:cs="Times New Roman"/>
          <w:sz w:val="28"/>
          <w:szCs w:val="28"/>
        </w:rPr>
        <w:t>в государственных учреждениях</w:t>
      </w:r>
      <w:r w:rsidR="0004709E" w:rsidRPr="007A40AD">
        <w:rPr>
          <w:rFonts w:ascii="Times New Roman" w:hAnsi="Times New Roman" w:cs="Times New Roman"/>
          <w:sz w:val="28"/>
          <w:szCs w:val="28"/>
        </w:rPr>
        <w:t xml:space="preserve"> здравоохранения Пермского края, </w:t>
      </w:r>
      <w:r w:rsidR="007703D9" w:rsidRPr="007A40AD">
        <w:rPr>
          <w:rFonts w:ascii="Times New Roman" w:hAnsi="Times New Roman" w:cs="Times New Roman"/>
          <w:sz w:val="28"/>
          <w:szCs w:val="28"/>
        </w:rPr>
        <w:t>определенных в приложении 2</w:t>
      </w:r>
      <w:r w:rsidR="00400C2D" w:rsidRPr="007A40AD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учреждения здравоохранения)</w:t>
      </w:r>
      <w:r w:rsidR="0004709E" w:rsidRPr="007A40AD">
        <w:rPr>
          <w:rFonts w:ascii="Times New Roman" w:hAnsi="Times New Roman" w:cs="Times New Roman"/>
          <w:sz w:val="28"/>
          <w:szCs w:val="28"/>
        </w:rPr>
        <w:t>.</w:t>
      </w:r>
    </w:p>
    <w:p w:rsidR="006C15DD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C15DD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>. Общий период дополнительного лекарственного обеспечения граждан составляет 12 месяцев после выписки из круглосуточного стационара по поводу перенесенного острого состояния (операции).</w:t>
      </w:r>
    </w:p>
    <w:p w:rsidR="00400C2D" w:rsidRPr="007A40AD" w:rsidRDefault="00400C2D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Дополнительное лекарственное обеспечение граждан осуществляется путем выдачи лекарственных препаратов на основании рецепта</w:t>
      </w:r>
      <w:r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 отпуска лекарственных препаратов, организованных в учреждениях здравоохранения.</w:t>
      </w:r>
    </w:p>
    <w:p w:rsidR="006C15DD" w:rsidRPr="007A40AD" w:rsidRDefault="006C15DD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 лекарственных препаратов осуществляется в объеме потребности </w:t>
      </w:r>
      <w:r w:rsidR="00CC03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>на 3 месяца.</w:t>
      </w:r>
    </w:p>
    <w:p w:rsidR="006C15DD" w:rsidRPr="007A40AD" w:rsidRDefault="009F631E" w:rsidP="003611C0">
      <w:pPr>
        <w:pStyle w:val="ConsPlusNormal"/>
        <w:widowControl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lastRenderedPageBreak/>
        <w:t>Первая в</w:t>
      </w:r>
      <w:r w:rsidR="006C15DD" w:rsidRPr="007A40AD">
        <w:rPr>
          <w:rFonts w:ascii="Times New Roman" w:hAnsi="Times New Roman" w:cs="Times New Roman"/>
          <w:sz w:val="28"/>
          <w:szCs w:val="28"/>
        </w:rPr>
        <w:t>ыписка рецепт</w:t>
      </w:r>
      <w:r w:rsidRPr="007A40AD">
        <w:rPr>
          <w:rFonts w:ascii="Times New Roman" w:hAnsi="Times New Roman" w:cs="Times New Roman"/>
          <w:sz w:val="28"/>
          <w:szCs w:val="28"/>
        </w:rPr>
        <w:t xml:space="preserve">а на лекарственные препараты </w:t>
      </w:r>
      <w:r w:rsidR="006C15DD" w:rsidRPr="007A40AD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97AA2">
        <w:rPr>
          <w:rFonts w:ascii="Times New Roman" w:hAnsi="Times New Roman" w:cs="Times New Roman"/>
          <w:sz w:val="28"/>
          <w:szCs w:val="28"/>
        </w:rPr>
        <w:br/>
      </w:r>
      <w:r w:rsidR="006C15DD" w:rsidRPr="007A40AD">
        <w:rPr>
          <w:rFonts w:ascii="Times New Roman" w:hAnsi="Times New Roman" w:cs="Times New Roman"/>
          <w:sz w:val="28"/>
          <w:szCs w:val="28"/>
        </w:rPr>
        <w:t xml:space="preserve">в последний день пребывания </w:t>
      </w:r>
      <w:proofErr w:type="gramStart"/>
      <w:r w:rsidR="006C15DD" w:rsidRPr="007A40AD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="006C15DD" w:rsidRPr="007A40AD">
        <w:rPr>
          <w:rFonts w:ascii="Times New Roman" w:hAnsi="Times New Roman" w:cs="Times New Roman"/>
          <w:sz w:val="28"/>
          <w:szCs w:val="28"/>
        </w:rPr>
        <w:t xml:space="preserve"> в круглосуточном стационаре после перенесенного острого состояния (операции)</w:t>
      </w:r>
      <w:r w:rsidR="0021328C" w:rsidRPr="007A40AD">
        <w:rPr>
          <w:rFonts w:ascii="Times New Roman" w:hAnsi="Times New Roman" w:cs="Times New Roman"/>
          <w:sz w:val="28"/>
          <w:szCs w:val="28"/>
        </w:rPr>
        <w:t xml:space="preserve"> лечащим врачом</w:t>
      </w:r>
      <w:r w:rsidR="006C15DD" w:rsidRPr="007A40AD">
        <w:rPr>
          <w:rFonts w:ascii="Times New Roman" w:hAnsi="Times New Roman" w:cs="Times New Roman"/>
          <w:sz w:val="28"/>
          <w:szCs w:val="28"/>
        </w:rPr>
        <w:t xml:space="preserve">, вторая </w:t>
      </w:r>
      <w:r w:rsidR="00C97AA2">
        <w:rPr>
          <w:rFonts w:ascii="Times New Roman" w:hAnsi="Times New Roman" w:cs="Times New Roman"/>
          <w:sz w:val="28"/>
          <w:szCs w:val="28"/>
        </w:rPr>
        <w:br/>
      </w:r>
      <w:r w:rsidR="006C15DD" w:rsidRPr="007A40AD">
        <w:rPr>
          <w:rFonts w:ascii="Times New Roman" w:hAnsi="Times New Roman" w:cs="Times New Roman"/>
          <w:sz w:val="28"/>
          <w:szCs w:val="28"/>
        </w:rPr>
        <w:t>и последующие выписки рецептов – в амбулаторных условиях врачом кардиологом.</w:t>
      </w:r>
    </w:p>
    <w:p w:rsidR="0021328C" w:rsidRPr="007A40AD" w:rsidRDefault="0021328C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Выписка рецепта осуществляется</w:t>
      </w:r>
      <w:r w:rsidR="007703D9" w:rsidRPr="007A40A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3</w:t>
      </w:r>
      <w:r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="00C97AA2">
        <w:rPr>
          <w:rFonts w:ascii="Times New Roman" w:hAnsi="Times New Roman" w:cs="Times New Roman"/>
          <w:sz w:val="28"/>
          <w:szCs w:val="28"/>
        </w:rPr>
        <w:br/>
      </w:r>
      <w:r w:rsidRPr="007A40A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400C2D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00C2D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дополнительное лекарственное обеспечение имеют право граждане, перенесшие  острое состояние (операцию) и выписанные из </w:t>
      </w:r>
      <w:r w:rsidR="006C15DD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>круглосуточного стационара</w:t>
      </w:r>
      <w:r w:rsidR="00400C2D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 01.01.2019 года.</w:t>
      </w:r>
    </w:p>
    <w:p w:rsidR="00400C2D" w:rsidRPr="007A40AD" w:rsidRDefault="006C15DD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дополнительном лекарственном обеспечении принимается врачом кардиологом.</w:t>
      </w:r>
    </w:p>
    <w:p w:rsidR="006C15DD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10</w:t>
      </w:r>
      <w:r w:rsidR="006C15DD" w:rsidRPr="007A40AD">
        <w:rPr>
          <w:rFonts w:ascii="Times New Roman" w:hAnsi="Times New Roman" w:cs="Times New Roman"/>
          <w:sz w:val="28"/>
          <w:szCs w:val="28"/>
        </w:rPr>
        <w:t xml:space="preserve">. Условием выписки рецепта на амбулаторном этапе является ежеквартальное прохождение гражданином лабораторных и инструментальных исследований </w:t>
      </w:r>
      <w:r w:rsidRPr="007A40AD">
        <w:rPr>
          <w:rFonts w:ascii="Times New Roman" w:hAnsi="Times New Roman" w:cs="Times New Roman"/>
          <w:sz w:val="28"/>
          <w:szCs w:val="28"/>
        </w:rPr>
        <w:t xml:space="preserve">в медицинской организации по месту прикрепления </w:t>
      </w:r>
      <w:r w:rsidR="006C15DD" w:rsidRPr="007A40AD">
        <w:rPr>
          <w:rFonts w:ascii="Times New Roman" w:hAnsi="Times New Roman" w:cs="Times New Roman"/>
          <w:sz w:val="28"/>
          <w:szCs w:val="28"/>
        </w:rPr>
        <w:t>в соответствии с планом наблюдения.</w:t>
      </w:r>
    </w:p>
    <w:p w:rsidR="00400C2D" w:rsidRPr="007A40AD" w:rsidRDefault="00680E4F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План наблюдения определяется лечащим врачом круглосуточного стационара и выдается гражданину при выписке.</w:t>
      </w:r>
    </w:p>
    <w:p w:rsidR="0021328C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 xml:space="preserve">11. </w:t>
      </w:r>
      <w:r w:rsidR="0021328C" w:rsidRPr="007A40AD">
        <w:rPr>
          <w:rFonts w:ascii="Times New Roman" w:hAnsi="Times New Roman" w:cs="Times New Roman"/>
          <w:sz w:val="28"/>
          <w:szCs w:val="28"/>
        </w:rPr>
        <w:t xml:space="preserve">Медицинская организация по месту прикрепления гражданина осуществляет выполнение плана наблюдения в части лабораторных </w:t>
      </w:r>
      <w:r w:rsidR="00263A6A">
        <w:rPr>
          <w:rFonts w:ascii="Times New Roman" w:hAnsi="Times New Roman" w:cs="Times New Roman"/>
          <w:sz w:val="28"/>
          <w:szCs w:val="28"/>
        </w:rPr>
        <w:br/>
      </w:r>
      <w:r w:rsidR="0021328C" w:rsidRPr="007A40AD">
        <w:rPr>
          <w:rFonts w:ascii="Times New Roman" w:hAnsi="Times New Roman" w:cs="Times New Roman"/>
          <w:sz w:val="28"/>
          <w:szCs w:val="28"/>
        </w:rPr>
        <w:t>и инструментальных исследований, и направляет гражданина к врачу кардиологу в учреждение здраво</w:t>
      </w:r>
      <w:r w:rsidR="00F726D3" w:rsidRPr="007A40AD">
        <w:rPr>
          <w:rFonts w:ascii="Times New Roman" w:hAnsi="Times New Roman" w:cs="Times New Roman"/>
          <w:sz w:val="28"/>
          <w:szCs w:val="28"/>
        </w:rPr>
        <w:t>охранения Пермского края согласно приложению 4</w:t>
      </w:r>
      <w:r w:rsidR="0021328C"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="004E65ED">
        <w:rPr>
          <w:rFonts w:ascii="Times New Roman" w:hAnsi="Times New Roman" w:cs="Times New Roman"/>
          <w:sz w:val="28"/>
          <w:szCs w:val="28"/>
        </w:rPr>
        <w:br/>
      </w:r>
      <w:r w:rsidR="0021328C" w:rsidRPr="007A40A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1328C" w:rsidRPr="007A40AD" w:rsidRDefault="0021328C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Исключение составляют граждане после получения оперативной услуги: А16.12.004, А16.12.004.001, 16.12.004.002, А16.12.004.003, А16.12.004.004, А16.12.004.005, А16.12.004.006, А16.12.004.007, А16.12.004.009, А16.12.004.010, A16.12.008, A16.12.008.001, A16.12.008.002, A16.12.011.001, A16.12.011.005, А16.12.026.012, А16.12.028, А16.12.028.003, A16.12.038.008, наблюдение  за которыми осуществляется силами учреждения здравоох</w:t>
      </w:r>
      <w:r w:rsidR="009F631E" w:rsidRPr="007A40AD">
        <w:rPr>
          <w:rFonts w:ascii="Times New Roman" w:hAnsi="Times New Roman" w:cs="Times New Roman"/>
          <w:sz w:val="28"/>
          <w:szCs w:val="28"/>
        </w:rPr>
        <w:t>ранения,</w:t>
      </w:r>
      <w:r w:rsidRPr="007A4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0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0AD">
        <w:rPr>
          <w:rFonts w:ascii="Times New Roman" w:hAnsi="Times New Roman" w:cs="Times New Roman"/>
          <w:sz w:val="28"/>
          <w:szCs w:val="28"/>
        </w:rPr>
        <w:t xml:space="preserve"> которой данная услуга была оказана.</w:t>
      </w:r>
    </w:p>
    <w:p w:rsidR="0021328C" w:rsidRPr="007A40AD" w:rsidRDefault="000B3CA4" w:rsidP="003611C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1328C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 назначением лекарственных препаратов гражданин подписывает </w:t>
      </w:r>
      <w:r w:rsidR="00EB1A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</w:t>
      </w:r>
      <w:r w:rsidR="009F631E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</w:t>
      </w:r>
      <w:r w:rsidR="0021328C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95F4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лекарственное обеспечение</w:t>
      </w:r>
      <w:r w:rsidR="00F726D3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5</w:t>
      </w:r>
      <w:r w:rsidR="009F631E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21328C" w:rsidRPr="007A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328C" w:rsidRPr="007A40AD" w:rsidRDefault="0021328C" w:rsidP="00BE023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28C" w:rsidRPr="007A40AD" w:rsidRDefault="0021328C" w:rsidP="00BE023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28C" w:rsidRPr="007A40AD" w:rsidRDefault="0021328C" w:rsidP="00BE023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28C" w:rsidRPr="007A40AD" w:rsidRDefault="0021328C" w:rsidP="007703D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28C" w:rsidRPr="007A40AD" w:rsidRDefault="0021328C" w:rsidP="00BE023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31E" w:rsidRPr="007A40AD" w:rsidRDefault="009F631E" w:rsidP="009F631E">
      <w:pPr>
        <w:spacing w:line="360" w:lineRule="exact"/>
        <w:jc w:val="center"/>
      </w:pPr>
      <w:r w:rsidRPr="007A40AD">
        <w:br w:type="page"/>
      </w:r>
    </w:p>
    <w:p w:rsidR="009F631E" w:rsidRDefault="009F631E" w:rsidP="009F631E">
      <w:pPr>
        <w:spacing w:line="360" w:lineRule="exact"/>
        <w:jc w:val="right"/>
        <w:rPr>
          <w:sz w:val="28"/>
          <w:szCs w:val="28"/>
        </w:rPr>
      </w:pPr>
      <w:r w:rsidRPr="007A40AD">
        <w:rPr>
          <w:sz w:val="28"/>
          <w:szCs w:val="28"/>
        </w:rPr>
        <w:lastRenderedPageBreak/>
        <w:t>Приложение 1 к Порядку</w:t>
      </w:r>
    </w:p>
    <w:p w:rsidR="00BD68EE" w:rsidRDefault="00BD68EE" w:rsidP="009F631E">
      <w:pPr>
        <w:spacing w:line="360" w:lineRule="exact"/>
        <w:jc w:val="right"/>
        <w:rPr>
          <w:sz w:val="28"/>
        </w:rPr>
      </w:pPr>
      <w:r w:rsidRPr="007A40AD">
        <w:rPr>
          <w:sz w:val="28"/>
          <w:szCs w:val="28"/>
        </w:rPr>
        <w:t xml:space="preserve">дополнительного лекарственного обеспечения </w:t>
      </w:r>
      <w:r w:rsidRPr="007A40AD">
        <w:rPr>
          <w:sz w:val="28"/>
        </w:rPr>
        <w:t xml:space="preserve">граждан, </w:t>
      </w:r>
    </w:p>
    <w:p w:rsidR="00BD68EE" w:rsidRDefault="00BD68EE" w:rsidP="009F631E">
      <w:pPr>
        <w:spacing w:line="360" w:lineRule="exact"/>
        <w:jc w:val="right"/>
        <w:rPr>
          <w:sz w:val="28"/>
          <w:szCs w:val="28"/>
        </w:rPr>
      </w:pPr>
      <w:proofErr w:type="gramStart"/>
      <w:r w:rsidRPr="007A40AD">
        <w:rPr>
          <w:sz w:val="28"/>
        </w:rPr>
        <w:t>проживающих</w:t>
      </w:r>
      <w:proofErr w:type="gramEnd"/>
      <w:r w:rsidRPr="007A40AD">
        <w:rPr>
          <w:sz w:val="28"/>
        </w:rPr>
        <w:t xml:space="preserve"> на территории</w:t>
      </w:r>
      <w:r w:rsidRPr="007A40AD">
        <w:rPr>
          <w:sz w:val="28"/>
          <w:szCs w:val="28"/>
        </w:rPr>
        <w:t xml:space="preserve"> Пермского края, </w:t>
      </w:r>
    </w:p>
    <w:p w:rsidR="00BD68EE" w:rsidRPr="007A40AD" w:rsidRDefault="00BD68EE" w:rsidP="009F631E">
      <w:pPr>
        <w:spacing w:line="360" w:lineRule="exact"/>
        <w:jc w:val="right"/>
        <w:rPr>
          <w:sz w:val="28"/>
          <w:szCs w:val="28"/>
        </w:rPr>
      </w:pPr>
      <w:proofErr w:type="gramStart"/>
      <w:r w:rsidRPr="007A40AD">
        <w:rPr>
          <w:sz w:val="28"/>
          <w:szCs w:val="28"/>
        </w:rPr>
        <w:t>страдающих</w:t>
      </w:r>
      <w:proofErr w:type="gramEnd"/>
      <w:r w:rsidRPr="007A40AD">
        <w:rPr>
          <w:sz w:val="28"/>
          <w:szCs w:val="28"/>
        </w:rPr>
        <w:t xml:space="preserve"> определенными заболеваниями системы кровообращения</w:t>
      </w:r>
    </w:p>
    <w:p w:rsidR="007703D9" w:rsidRPr="007A40AD" w:rsidRDefault="007703D9" w:rsidP="000B3CA4">
      <w:pPr>
        <w:spacing w:line="360" w:lineRule="exact"/>
      </w:pPr>
    </w:p>
    <w:p w:rsidR="007703D9" w:rsidRPr="007A40AD" w:rsidRDefault="007703D9" w:rsidP="007703D9">
      <w:pPr>
        <w:spacing w:line="360" w:lineRule="exact"/>
        <w:jc w:val="center"/>
        <w:rPr>
          <w:b/>
          <w:sz w:val="28"/>
          <w:szCs w:val="28"/>
        </w:rPr>
      </w:pPr>
      <w:r w:rsidRPr="007A40AD">
        <w:rPr>
          <w:b/>
          <w:sz w:val="28"/>
          <w:szCs w:val="28"/>
        </w:rPr>
        <w:t>Технологичная карта</w:t>
      </w:r>
    </w:p>
    <w:p w:rsidR="009F631E" w:rsidRDefault="007703D9" w:rsidP="00BD68EE">
      <w:pPr>
        <w:spacing w:line="360" w:lineRule="exact"/>
        <w:jc w:val="center"/>
        <w:rPr>
          <w:b/>
          <w:sz w:val="28"/>
          <w:szCs w:val="28"/>
        </w:rPr>
      </w:pPr>
      <w:r w:rsidRPr="007A40AD">
        <w:rPr>
          <w:b/>
          <w:sz w:val="28"/>
          <w:szCs w:val="28"/>
        </w:rPr>
        <w:t>дополнительного лекарственного обеспечения граждан, проживающих на территории Пермского края, страдающих определенными заболеваниями системы кровообращения</w:t>
      </w:r>
    </w:p>
    <w:p w:rsidR="00125D27" w:rsidRPr="007A40AD" w:rsidRDefault="00125D27" w:rsidP="00BD68EE">
      <w:pPr>
        <w:spacing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"/>
        <w:gridCol w:w="1079"/>
        <w:gridCol w:w="1876"/>
        <w:gridCol w:w="2355"/>
        <w:gridCol w:w="6"/>
        <w:gridCol w:w="1264"/>
        <w:gridCol w:w="1384"/>
        <w:gridCol w:w="6"/>
        <w:gridCol w:w="1615"/>
      </w:tblGrid>
      <w:tr w:rsidR="007703D9" w:rsidRPr="007A40AD" w:rsidTr="00125D27">
        <w:trPr>
          <w:cantSplit/>
          <w:trHeight w:val="573"/>
          <w:tblHeader/>
        </w:trPr>
        <w:tc>
          <w:tcPr>
            <w:tcW w:w="0" w:type="auto"/>
            <w:vMerge w:val="restart"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 xml:space="preserve">№ </w:t>
            </w:r>
            <w:proofErr w:type="gramStart"/>
            <w:r w:rsidRPr="007A40AD">
              <w:rPr>
                <w:sz w:val="26"/>
                <w:szCs w:val="26"/>
              </w:rPr>
              <w:t>п</w:t>
            </w:r>
            <w:proofErr w:type="gramEnd"/>
            <w:r w:rsidRPr="007A40AD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gridSpan w:val="2"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>Модель пациента</w:t>
            </w:r>
          </w:p>
        </w:tc>
        <w:tc>
          <w:tcPr>
            <w:tcW w:w="2342" w:type="dxa"/>
            <w:vMerge w:val="restart"/>
            <w:vAlign w:val="center"/>
          </w:tcPr>
          <w:p w:rsidR="007703D9" w:rsidRPr="007A40AD" w:rsidRDefault="007703D9" w:rsidP="002176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>Лек</w:t>
            </w:r>
            <w:r w:rsidR="002176A3">
              <w:rPr>
                <w:sz w:val="26"/>
                <w:szCs w:val="26"/>
              </w:rPr>
              <w:t xml:space="preserve">арственный </w:t>
            </w:r>
            <w:r w:rsidRPr="007A40AD">
              <w:rPr>
                <w:sz w:val="26"/>
                <w:szCs w:val="26"/>
              </w:rPr>
              <w:t>препарат (МНН)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>Объем дополнительного лекарственного обеспечения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7703D9" w:rsidRPr="007A40AD" w:rsidRDefault="007703D9" w:rsidP="002F74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>Длительность терапии</w:t>
            </w:r>
          </w:p>
          <w:p w:rsidR="007703D9" w:rsidRPr="007A40AD" w:rsidRDefault="007703D9" w:rsidP="002F74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  <w:lang w:val="en-US"/>
              </w:rPr>
              <w:t>(</w:t>
            </w:r>
            <w:r w:rsidRPr="007A40AD">
              <w:rPr>
                <w:sz w:val="26"/>
                <w:szCs w:val="26"/>
              </w:rPr>
              <w:t>месяцев)</w:t>
            </w:r>
          </w:p>
        </w:tc>
      </w:tr>
      <w:tr w:rsidR="007703D9" w:rsidRPr="007A40AD" w:rsidTr="007703D9">
        <w:trPr>
          <w:cantSplit/>
          <w:trHeight w:val="948"/>
          <w:tblHeader/>
        </w:trPr>
        <w:tc>
          <w:tcPr>
            <w:tcW w:w="0" w:type="auto"/>
            <w:vMerge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>Код диагноза по МКБ-10</w:t>
            </w:r>
          </w:p>
        </w:tc>
        <w:tc>
          <w:tcPr>
            <w:tcW w:w="0" w:type="auto"/>
            <w:vMerge w:val="restart"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>Код услуги</w:t>
            </w:r>
          </w:p>
        </w:tc>
        <w:tc>
          <w:tcPr>
            <w:tcW w:w="2342" w:type="dxa"/>
            <w:vMerge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38" w:type="dxa"/>
            <w:gridSpan w:val="3"/>
            <w:vMerge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703D9" w:rsidRPr="007A40AD" w:rsidTr="007703D9">
        <w:trPr>
          <w:cantSplit/>
          <w:trHeight w:val="240"/>
          <w:tblHeader/>
        </w:trPr>
        <w:tc>
          <w:tcPr>
            <w:tcW w:w="0" w:type="auto"/>
            <w:vMerge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2" w:type="dxa"/>
            <w:vMerge/>
            <w:vAlign w:val="center"/>
          </w:tcPr>
          <w:p w:rsidR="007703D9" w:rsidRPr="007A40AD" w:rsidRDefault="007703D9" w:rsidP="007703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703D9" w:rsidRPr="007A40AD" w:rsidRDefault="007703D9" w:rsidP="007703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>Дозировка</w:t>
            </w:r>
          </w:p>
          <w:p w:rsidR="007703D9" w:rsidRPr="007A40AD" w:rsidRDefault="007703D9" w:rsidP="007703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  <w:lang w:val="en-US"/>
              </w:rPr>
              <w:t>(mg</w:t>
            </w:r>
            <w:r w:rsidRPr="007A40AD">
              <w:rPr>
                <w:sz w:val="26"/>
                <w:szCs w:val="26"/>
              </w:rPr>
              <w:t>)</w:t>
            </w:r>
          </w:p>
        </w:tc>
        <w:tc>
          <w:tcPr>
            <w:tcW w:w="1274" w:type="dxa"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40AD">
              <w:rPr>
                <w:sz w:val="26"/>
                <w:szCs w:val="26"/>
              </w:rPr>
              <w:t>Кратность приема в день</w:t>
            </w:r>
          </w:p>
        </w:tc>
        <w:tc>
          <w:tcPr>
            <w:tcW w:w="1769" w:type="dxa"/>
            <w:gridSpan w:val="2"/>
            <w:vMerge/>
            <w:vAlign w:val="center"/>
          </w:tcPr>
          <w:p w:rsidR="007703D9" w:rsidRPr="007A40AD" w:rsidRDefault="007703D9" w:rsidP="0027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61742" w:rsidRPr="007A40AD" w:rsidTr="002772A6">
        <w:trPr>
          <w:cantSplit/>
          <w:trHeight w:val="240"/>
          <w:tblHeader/>
        </w:trPr>
        <w:tc>
          <w:tcPr>
            <w:tcW w:w="0" w:type="auto"/>
            <w:vAlign w:val="center"/>
          </w:tcPr>
          <w:p w:rsidR="00461742" w:rsidRPr="007A40AD" w:rsidRDefault="00461742" w:rsidP="002F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1742" w:rsidRPr="007A40AD" w:rsidRDefault="00461742" w:rsidP="002F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1742" w:rsidRPr="007A40AD" w:rsidRDefault="00461742" w:rsidP="002F7420">
            <w:pPr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61742" w:rsidRPr="007A40AD" w:rsidRDefault="00461742" w:rsidP="002F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1742" w:rsidRPr="007A40AD" w:rsidRDefault="00461742" w:rsidP="002F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461742" w:rsidRPr="007A40AD" w:rsidRDefault="00461742" w:rsidP="002F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1742" w:rsidRPr="007A40AD" w:rsidRDefault="00461742" w:rsidP="002F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7</w:t>
            </w:r>
          </w:p>
        </w:tc>
      </w:tr>
      <w:tr w:rsidR="00461742" w:rsidRPr="007A40AD" w:rsidTr="002772A6">
        <w:trPr>
          <w:cantSplit/>
          <w:trHeight w:val="422"/>
        </w:trPr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I20.0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I21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А16.12.026.012</w:t>
            </w:r>
          </w:p>
          <w:p w:rsidR="003952BE" w:rsidRPr="007A40AD" w:rsidRDefault="00461742" w:rsidP="002772A6">
            <w:pPr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А16.12.028 А16.12.028.003</w:t>
            </w:r>
            <w:r w:rsidR="003952BE" w:rsidRPr="007A40AD">
              <w:rPr>
                <w:sz w:val="28"/>
                <w:szCs w:val="28"/>
              </w:rPr>
              <w:t xml:space="preserve"> </w:t>
            </w:r>
          </w:p>
          <w:p w:rsidR="00461742" w:rsidRPr="007A40AD" w:rsidRDefault="003952BE" w:rsidP="002772A6">
            <w:pPr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Не проводилась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ацетилсалициловая кислота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423"/>
        </w:trPr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40AD">
              <w:rPr>
                <w:sz w:val="28"/>
                <w:szCs w:val="28"/>
              </w:rPr>
              <w:t>клопидогрел</w:t>
            </w:r>
            <w:proofErr w:type="spellEnd"/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423"/>
        </w:trPr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40AD">
              <w:rPr>
                <w:sz w:val="28"/>
                <w:szCs w:val="28"/>
              </w:rPr>
              <w:t>аторвастатин</w:t>
            </w:r>
            <w:proofErr w:type="spellEnd"/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422"/>
        </w:trPr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I22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А16.12.026.012</w:t>
            </w:r>
          </w:p>
          <w:p w:rsidR="00461742" w:rsidRPr="007A40AD" w:rsidRDefault="00461742" w:rsidP="002772A6">
            <w:pPr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А16.12.028 А16.12.028.003</w:t>
            </w:r>
          </w:p>
          <w:p w:rsidR="003952BE" w:rsidRPr="007A40AD" w:rsidRDefault="003952BE" w:rsidP="002772A6">
            <w:pPr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Не проводилась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ацетилсалициловая кислота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423"/>
        </w:trPr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40AD">
              <w:rPr>
                <w:sz w:val="28"/>
                <w:szCs w:val="28"/>
              </w:rPr>
              <w:t>клопидогрел</w:t>
            </w:r>
            <w:proofErr w:type="spellEnd"/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423"/>
        </w:trPr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40AD">
              <w:rPr>
                <w:sz w:val="28"/>
                <w:szCs w:val="28"/>
              </w:rPr>
              <w:t>тикагрелор</w:t>
            </w:r>
            <w:proofErr w:type="spellEnd"/>
            <w:r w:rsidRPr="007A40AD">
              <w:rPr>
                <w:sz w:val="28"/>
                <w:szCs w:val="28"/>
              </w:rPr>
              <w:t>*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240"/>
        </w:trPr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I00 – I99</w:t>
            </w:r>
          </w:p>
        </w:tc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А16.12.004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А16.12.004.001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А16.12.004.00</w:t>
            </w:r>
            <w:r w:rsidRPr="007A40AD">
              <w:rPr>
                <w:sz w:val="28"/>
                <w:szCs w:val="28"/>
              </w:rPr>
              <w:lastRenderedPageBreak/>
              <w:t>2 А16.12.004.003 А16.12.004.004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А16.12.004.005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А16.12.004.006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А16.12.004.007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А16.12.004.009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А16.12.004.010</w:t>
            </w:r>
          </w:p>
        </w:tc>
        <w:tc>
          <w:tcPr>
            <w:tcW w:w="0" w:type="auto"/>
            <w:gridSpan w:val="2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lastRenderedPageBreak/>
              <w:t>ацетилсалициловая кислота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240"/>
        </w:trPr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40AD">
              <w:rPr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240"/>
        </w:trPr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I63.0, I63.3, I63.5, I63.8, I63.9, I64, I65, I67.2, I 69.3, I69.4, I70.0, I70.8, I71, I72.3, I72.8, I73.1</w:t>
            </w:r>
          </w:p>
        </w:tc>
        <w:tc>
          <w:tcPr>
            <w:tcW w:w="0" w:type="auto"/>
            <w:vMerge w:val="restart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A16.12.008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A16.12.008.001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A16.12.008.002 A16.12.011.005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A16.12.038.008</w:t>
            </w:r>
          </w:p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A16.12.011.001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  <w:gridSpan w:val="2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  <w:tr w:rsidR="00461742" w:rsidRPr="007A40AD" w:rsidTr="002772A6">
        <w:trPr>
          <w:cantSplit/>
          <w:trHeight w:val="240"/>
        </w:trPr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40AD">
              <w:rPr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0" w:type="auto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0" w:type="auto"/>
            <w:gridSpan w:val="2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</w:t>
            </w:r>
          </w:p>
        </w:tc>
      </w:tr>
      <w:tr w:rsidR="00461742" w:rsidRPr="007A40AD" w:rsidTr="002772A6">
        <w:trPr>
          <w:cantSplit/>
          <w:trHeight w:val="240"/>
        </w:trPr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40AD">
              <w:rPr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0" w:type="auto"/>
            <w:gridSpan w:val="2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0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1742" w:rsidRPr="007A40AD" w:rsidRDefault="00461742" w:rsidP="00277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0AD">
              <w:rPr>
                <w:sz w:val="28"/>
                <w:szCs w:val="28"/>
              </w:rPr>
              <w:t>12</w:t>
            </w:r>
          </w:p>
        </w:tc>
      </w:tr>
    </w:tbl>
    <w:p w:rsidR="00461742" w:rsidRPr="007A40AD" w:rsidRDefault="00461742" w:rsidP="00461742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7A40AD">
        <w:rPr>
          <w:b/>
          <w:bCs/>
          <w:sz w:val="26"/>
          <w:szCs w:val="26"/>
        </w:rPr>
        <w:t xml:space="preserve">* </w:t>
      </w:r>
      <w:r w:rsidRPr="007A40AD">
        <w:rPr>
          <w:sz w:val="28"/>
          <w:szCs w:val="28"/>
        </w:rPr>
        <w:t xml:space="preserve">выписывается пациентам с диагнозом </w:t>
      </w:r>
      <w:r w:rsidRPr="007A40AD">
        <w:rPr>
          <w:sz w:val="28"/>
          <w:szCs w:val="28"/>
          <w:lang w:val="en-US"/>
        </w:rPr>
        <w:t>I</w:t>
      </w:r>
      <w:r w:rsidRPr="007A40AD">
        <w:rPr>
          <w:sz w:val="28"/>
          <w:szCs w:val="28"/>
        </w:rPr>
        <w:t>22 (повторный инфаркт миокарда, произошедший в течение 4 недель (28 дней) от начала предыдущего инфаркта).</w:t>
      </w:r>
      <w:r w:rsidRPr="007A40AD">
        <w:rPr>
          <w:b/>
          <w:sz w:val="28"/>
          <w:szCs w:val="28"/>
        </w:rPr>
        <w:t xml:space="preserve"> </w:t>
      </w:r>
    </w:p>
    <w:p w:rsidR="009F631E" w:rsidRPr="007A40AD" w:rsidRDefault="009F631E">
      <w:r w:rsidRPr="007A40AD">
        <w:br w:type="page"/>
      </w:r>
    </w:p>
    <w:p w:rsidR="00BD68EE" w:rsidRDefault="00BD68EE" w:rsidP="00BD68EE">
      <w:pPr>
        <w:spacing w:line="360" w:lineRule="exact"/>
        <w:jc w:val="right"/>
        <w:rPr>
          <w:sz w:val="28"/>
          <w:szCs w:val="28"/>
        </w:rPr>
      </w:pPr>
      <w:r w:rsidRPr="007A40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A40AD">
        <w:rPr>
          <w:sz w:val="28"/>
          <w:szCs w:val="28"/>
        </w:rPr>
        <w:t xml:space="preserve"> к Порядку</w:t>
      </w:r>
    </w:p>
    <w:p w:rsidR="00BD68EE" w:rsidRDefault="00BD68EE" w:rsidP="00BD68EE">
      <w:pPr>
        <w:spacing w:line="360" w:lineRule="exact"/>
        <w:jc w:val="right"/>
        <w:rPr>
          <w:sz w:val="28"/>
        </w:rPr>
      </w:pPr>
      <w:r w:rsidRPr="007A40AD">
        <w:rPr>
          <w:sz w:val="28"/>
          <w:szCs w:val="28"/>
        </w:rPr>
        <w:t xml:space="preserve">дополнительного лекарственного обеспечения </w:t>
      </w:r>
      <w:r w:rsidRPr="007A40AD">
        <w:rPr>
          <w:sz w:val="28"/>
        </w:rPr>
        <w:t xml:space="preserve">граждан, </w:t>
      </w:r>
    </w:p>
    <w:p w:rsidR="00BD68EE" w:rsidRDefault="00BD68EE" w:rsidP="00BD68EE">
      <w:pPr>
        <w:spacing w:line="360" w:lineRule="exact"/>
        <w:jc w:val="right"/>
        <w:rPr>
          <w:sz w:val="28"/>
          <w:szCs w:val="28"/>
        </w:rPr>
      </w:pPr>
      <w:proofErr w:type="gramStart"/>
      <w:r w:rsidRPr="007A40AD">
        <w:rPr>
          <w:sz w:val="28"/>
        </w:rPr>
        <w:t>проживающих</w:t>
      </w:r>
      <w:proofErr w:type="gramEnd"/>
      <w:r w:rsidRPr="007A40AD">
        <w:rPr>
          <w:sz w:val="28"/>
        </w:rPr>
        <w:t xml:space="preserve"> на территории</w:t>
      </w:r>
      <w:r w:rsidRPr="007A40AD">
        <w:rPr>
          <w:sz w:val="28"/>
          <w:szCs w:val="28"/>
        </w:rPr>
        <w:t xml:space="preserve"> Пермского края, </w:t>
      </w:r>
    </w:p>
    <w:p w:rsidR="007703D9" w:rsidRPr="007A40AD" w:rsidRDefault="00BD68EE" w:rsidP="00AA1F1E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40AD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7A40AD">
        <w:rPr>
          <w:rFonts w:ascii="Times New Roman" w:hAnsi="Times New Roman" w:cs="Times New Roman"/>
          <w:sz w:val="28"/>
          <w:szCs w:val="28"/>
        </w:rPr>
        <w:t xml:space="preserve"> определенными заболеваниями </w:t>
      </w:r>
      <w:r w:rsidR="00AA1F1E">
        <w:rPr>
          <w:rFonts w:ascii="Times New Roman" w:hAnsi="Times New Roman" w:cs="Times New Roman"/>
          <w:sz w:val="28"/>
          <w:szCs w:val="28"/>
        </w:rPr>
        <w:t xml:space="preserve"> с</w:t>
      </w:r>
      <w:r w:rsidRPr="007A40AD">
        <w:rPr>
          <w:rFonts w:ascii="Times New Roman" w:hAnsi="Times New Roman" w:cs="Times New Roman"/>
          <w:sz w:val="28"/>
          <w:szCs w:val="28"/>
        </w:rPr>
        <w:t>истемы кровообращения</w:t>
      </w:r>
    </w:p>
    <w:p w:rsidR="00BD68EE" w:rsidRDefault="00BD68EE" w:rsidP="004D239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D9" w:rsidRPr="007A40AD" w:rsidRDefault="007703D9" w:rsidP="004D239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03D9" w:rsidRPr="007A40AD" w:rsidRDefault="007703D9" w:rsidP="004D239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государственных учреждений здравоохранения Пермского края, осуществляющих дополнительное лекарственное обеспечение граждан, проживающих на территории Пермского края, страдающих определенными заболеваниями системы кровообращения</w:t>
      </w:r>
    </w:p>
    <w:p w:rsidR="007703D9" w:rsidRPr="007A40AD" w:rsidRDefault="007703D9" w:rsidP="004D239D">
      <w:pPr>
        <w:pStyle w:val="a4"/>
        <w:ind w:firstLine="0"/>
        <w:jc w:val="left"/>
      </w:pP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«Клинический кардиологический диспансер»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ГАУЗ ПК «Городская клиническая больница №4»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«Городская клиническая больница им. С.Н. Гринберга»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 xml:space="preserve">ГБУЗ ПК «Краевая больница им. </w:t>
      </w:r>
      <w:proofErr w:type="spellStart"/>
      <w:r w:rsidRPr="007A40AD">
        <w:rPr>
          <w:rFonts w:eastAsia="Calibri"/>
          <w:sz w:val="28"/>
          <w:szCs w:val="28"/>
        </w:rPr>
        <w:t>ак</w:t>
      </w:r>
      <w:proofErr w:type="spellEnd"/>
      <w:r w:rsidRPr="007A40AD">
        <w:rPr>
          <w:rFonts w:eastAsia="Calibri"/>
          <w:sz w:val="28"/>
          <w:szCs w:val="28"/>
        </w:rPr>
        <w:t>. Вагнера Е.А.» г. Березники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sz w:val="28"/>
          <w:szCs w:val="28"/>
        </w:rPr>
      </w:pPr>
      <w:r w:rsidRPr="007A40AD">
        <w:rPr>
          <w:sz w:val="28"/>
          <w:szCs w:val="28"/>
        </w:rPr>
        <w:t>ГБУЗ ПК «Городская больница №6»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sz w:val="28"/>
          <w:szCs w:val="28"/>
        </w:rPr>
      </w:pPr>
      <w:r w:rsidRPr="007A40AD">
        <w:rPr>
          <w:sz w:val="28"/>
          <w:szCs w:val="28"/>
        </w:rPr>
        <w:t xml:space="preserve">ГБУЗ ПК «Городская клиническая больница им. М.А. </w:t>
      </w:r>
      <w:proofErr w:type="spellStart"/>
      <w:r w:rsidRPr="007A40AD">
        <w:rPr>
          <w:sz w:val="28"/>
          <w:szCs w:val="28"/>
        </w:rPr>
        <w:t>Тверье</w:t>
      </w:r>
      <w:proofErr w:type="spellEnd"/>
      <w:r w:rsidRPr="007A40AD">
        <w:rPr>
          <w:sz w:val="28"/>
          <w:szCs w:val="28"/>
        </w:rPr>
        <w:t>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sz w:val="28"/>
          <w:szCs w:val="28"/>
        </w:rPr>
      </w:pPr>
      <w:r w:rsidRPr="007A40AD">
        <w:rPr>
          <w:sz w:val="28"/>
          <w:szCs w:val="28"/>
        </w:rPr>
        <w:t xml:space="preserve">ГБУЗ ПК «Городская клиническая больница №2 имени Ф.Х. </w:t>
      </w:r>
      <w:proofErr w:type="spellStart"/>
      <w:r w:rsidRPr="007A40AD">
        <w:rPr>
          <w:sz w:val="28"/>
          <w:szCs w:val="28"/>
        </w:rPr>
        <w:t>Граля</w:t>
      </w:r>
      <w:proofErr w:type="spellEnd"/>
      <w:r w:rsidRPr="007A40AD">
        <w:rPr>
          <w:sz w:val="28"/>
          <w:szCs w:val="28"/>
        </w:rPr>
        <w:t>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sz w:val="28"/>
          <w:szCs w:val="28"/>
        </w:rPr>
      </w:pPr>
      <w:r w:rsidRPr="007A40AD">
        <w:rPr>
          <w:sz w:val="28"/>
          <w:szCs w:val="28"/>
        </w:rPr>
        <w:t>ГБУЗ ПК «Клиническая медико-санитарная часть №1»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«Больница Коми-Пермяцкого округа»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«Кунгурская больница»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</w:t>
      </w:r>
      <w:proofErr w:type="spellStart"/>
      <w:r w:rsidRPr="007A40AD">
        <w:rPr>
          <w:rFonts w:eastAsia="Calibri"/>
          <w:sz w:val="28"/>
          <w:szCs w:val="28"/>
        </w:rPr>
        <w:t>Краснокамская</w:t>
      </w:r>
      <w:proofErr w:type="spellEnd"/>
      <w:r w:rsidRPr="007A40AD">
        <w:rPr>
          <w:rFonts w:eastAsia="Calibri"/>
          <w:sz w:val="28"/>
          <w:szCs w:val="28"/>
        </w:rPr>
        <w:t xml:space="preserve"> городская больница»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«Чусовская районная больница им. В.Г. Любимова»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«Чайковская центральная городская больница»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</w:t>
      </w:r>
      <w:proofErr w:type="spellStart"/>
      <w:r w:rsidRPr="007A40AD">
        <w:rPr>
          <w:rFonts w:eastAsia="Calibri"/>
          <w:sz w:val="28"/>
          <w:szCs w:val="28"/>
        </w:rPr>
        <w:t>Чернушинская</w:t>
      </w:r>
      <w:proofErr w:type="spellEnd"/>
      <w:r w:rsidRPr="007A40AD">
        <w:rPr>
          <w:rFonts w:eastAsia="Calibri"/>
          <w:sz w:val="28"/>
          <w:szCs w:val="28"/>
        </w:rPr>
        <w:t xml:space="preserve"> районная больница»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«Городская больница г. Соликамск»</w:t>
      </w:r>
    </w:p>
    <w:p w:rsidR="007703D9" w:rsidRPr="007A40AD" w:rsidRDefault="007703D9" w:rsidP="004D239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40AD">
        <w:rPr>
          <w:rFonts w:eastAsia="Calibri"/>
          <w:sz w:val="28"/>
          <w:szCs w:val="28"/>
        </w:rPr>
        <w:t>ГБУЗ ПК «</w:t>
      </w:r>
      <w:proofErr w:type="spellStart"/>
      <w:r w:rsidRPr="007A40AD">
        <w:rPr>
          <w:rFonts w:eastAsia="Calibri"/>
          <w:sz w:val="28"/>
          <w:szCs w:val="28"/>
        </w:rPr>
        <w:t>Осинская</w:t>
      </w:r>
      <w:proofErr w:type="spellEnd"/>
      <w:r w:rsidRPr="007A40AD">
        <w:rPr>
          <w:rFonts w:eastAsia="Calibri"/>
          <w:sz w:val="28"/>
          <w:szCs w:val="28"/>
        </w:rPr>
        <w:t xml:space="preserve"> центральная районная больница»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sz w:val="28"/>
          <w:szCs w:val="28"/>
        </w:rPr>
      </w:pPr>
      <w:r w:rsidRPr="007A40AD">
        <w:rPr>
          <w:sz w:val="28"/>
          <w:szCs w:val="28"/>
        </w:rPr>
        <w:t xml:space="preserve">ГБУЗ ПК «Городская больница </w:t>
      </w:r>
      <w:proofErr w:type="spellStart"/>
      <w:r w:rsidRPr="007A40AD">
        <w:rPr>
          <w:sz w:val="28"/>
          <w:szCs w:val="28"/>
        </w:rPr>
        <w:t>Лысьвенского</w:t>
      </w:r>
      <w:proofErr w:type="spellEnd"/>
      <w:r w:rsidRPr="007A40AD">
        <w:rPr>
          <w:sz w:val="28"/>
          <w:szCs w:val="28"/>
        </w:rPr>
        <w:t xml:space="preserve"> городского округа»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sz w:val="28"/>
          <w:szCs w:val="28"/>
        </w:rPr>
      </w:pPr>
      <w:r w:rsidRPr="007A40AD">
        <w:rPr>
          <w:sz w:val="28"/>
          <w:szCs w:val="28"/>
        </w:rPr>
        <w:t>ГБУЗ ПК «</w:t>
      </w:r>
      <w:proofErr w:type="spellStart"/>
      <w:r w:rsidRPr="007A40AD">
        <w:rPr>
          <w:sz w:val="28"/>
          <w:szCs w:val="28"/>
        </w:rPr>
        <w:t>Верещагинская</w:t>
      </w:r>
      <w:proofErr w:type="spellEnd"/>
      <w:r w:rsidRPr="007A40AD">
        <w:rPr>
          <w:sz w:val="28"/>
          <w:szCs w:val="28"/>
        </w:rPr>
        <w:t xml:space="preserve"> центральная районная больница»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color w:val="4472C4" w:themeColor="accent1"/>
          <w:sz w:val="28"/>
          <w:szCs w:val="28"/>
        </w:rPr>
      </w:pPr>
      <w:r w:rsidRPr="007A40AD">
        <w:rPr>
          <w:sz w:val="28"/>
          <w:szCs w:val="28"/>
        </w:rPr>
        <w:t>ГБУЗ ПК «Ордена «Знак Почёта» Пермская краевая клиническая больница»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color w:val="4472C4" w:themeColor="accent1"/>
          <w:sz w:val="28"/>
          <w:szCs w:val="28"/>
        </w:rPr>
      </w:pPr>
      <w:r w:rsidRPr="007A40AD">
        <w:rPr>
          <w:sz w:val="28"/>
          <w:szCs w:val="28"/>
        </w:rPr>
        <w:t>ГБУЗ ПК «Городская поликлиника №7»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color w:val="4472C4" w:themeColor="accent1"/>
          <w:sz w:val="28"/>
          <w:szCs w:val="28"/>
        </w:rPr>
      </w:pPr>
      <w:r w:rsidRPr="007A40AD">
        <w:rPr>
          <w:sz w:val="28"/>
          <w:szCs w:val="28"/>
        </w:rPr>
        <w:t>ГБУЗ ПК «Городская клиническая поликлиника №5»</w:t>
      </w:r>
    </w:p>
    <w:p w:rsidR="007703D9" w:rsidRPr="007A40AD" w:rsidRDefault="007703D9" w:rsidP="004D239D">
      <w:pPr>
        <w:pStyle w:val="af1"/>
        <w:numPr>
          <w:ilvl w:val="0"/>
          <w:numId w:val="8"/>
        </w:numPr>
        <w:spacing w:line="360" w:lineRule="exact"/>
        <w:jc w:val="both"/>
        <w:rPr>
          <w:color w:val="4472C4" w:themeColor="accent1"/>
          <w:sz w:val="28"/>
          <w:szCs w:val="28"/>
        </w:rPr>
      </w:pPr>
      <w:r w:rsidRPr="007A40AD">
        <w:rPr>
          <w:sz w:val="28"/>
          <w:szCs w:val="28"/>
        </w:rPr>
        <w:t>ГБУЗ ПК «Городская клиническая поликлиника №4»</w:t>
      </w:r>
    </w:p>
    <w:p w:rsidR="007703D9" w:rsidRPr="007A40AD" w:rsidRDefault="007703D9" w:rsidP="004D239D">
      <w:pPr>
        <w:pStyle w:val="ConsPlusNormal"/>
        <w:widowControl/>
        <w:spacing w:line="360" w:lineRule="exact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0236" w:rsidRPr="007A40AD" w:rsidRDefault="00BE0236" w:rsidP="004D239D">
      <w:pPr>
        <w:spacing w:line="360" w:lineRule="exact"/>
        <w:ind w:left="4536"/>
      </w:pPr>
    </w:p>
    <w:p w:rsidR="007703D9" w:rsidRPr="007A40AD" w:rsidRDefault="007703D9">
      <w:pPr>
        <w:rPr>
          <w:sz w:val="28"/>
          <w:szCs w:val="28"/>
        </w:rPr>
      </w:pPr>
      <w:r w:rsidRPr="007A40AD">
        <w:rPr>
          <w:sz w:val="28"/>
          <w:szCs w:val="28"/>
        </w:rPr>
        <w:br w:type="page"/>
      </w:r>
    </w:p>
    <w:p w:rsidR="00BD68EE" w:rsidRPr="00BD68EE" w:rsidRDefault="00BD68EE" w:rsidP="00BD68EE">
      <w:pPr>
        <w:spacing w:line="360" w:lineRule="exact"/>
        <w:jc w:val="right"/>
        <w:rPr>
          <w:sz w:val="28"/>
          <w:szCs w:val="28"/>
        </w:rPr>
      </w:pPr>
      <w:bookmarkStart w:id="0" w:name="sub_2300"/>
      <w:r w:rsidRPr="00BD68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BD68EE">
        <w:rPr>
          <w:sz w:val="28"/>
          <w:szCs w:val="28"/>
        </w:rPr>
        <w:t>к Порядку</w:t>
      </w:r>
    </w:p>
    <w:p w:rsidR="00BD68EE" w:rsidRPr="00BD68EE" w:rsidRDefault="00BD68EE" w:rsidP="00BD68EE">
      <w:pPr>
        <w:spacing w:line="360" w:lineRule="exact"/>
        <w:jc w:val="right"/>
        <w:rPr>
          <w:sz w:val="28"/>
        </w:rPr>
      </w:pPr>
      <w:r w:rsidRPr="00BD68EE">
        <w:rPr>
          <w:sz w:val="28"/>
          <w:szCs w:val="28"/>
        </w:rPr>
        <w:t xml:space="preserve">дополнительного лекарственного обеспечения </w:t>
      </w:r>
      <w:r w:rsidRPr="00BD68EE">
        <w:rPr>
          <w:sz w:val="28"/>
        </w:rPr>
        <w:t xml:space="preserve">граждан, </w:t>
      </w:r>
    </w:p>
    <w:p w:rsidR="00BD68EE" w:rsidRPr="00BD68EE" w:rsidRDefault="00BD68EE" w:rsidP="00BD68EE">
      <w:pPr>
        <w:spacing w:line="360" w:lineRule="exact"/>
        <w:jc w:val="right"/>
        <w:rPr>
          <w:sz w:val="28"/>
          <w:szCs w:val="28"/>
        </w:rPr>
      </w:pPr>
      <w:proofErr w:type="gramStart"/>
      <w:r w:rsidRPr="00BD68EE">
        <w:rPr>
          <w:sz w:val="28"/>
        </w:rPr>
        <w:t>проживающих</w:t>
      </w:r>
      <w:proofErr w:type="gramEnd"/>
      <w:r w:rsidRPr="00BD68EE">
        <w:rPr>
          <w:sz w:val="28"/>
        </w:rPr>
        <w:t xml:space="preserve"> на территории</w:t>
      </w:r>
      <w:r w:rsidRPr="00BD68EE">
        <w:rPr>
          <w:sz w:val="28"/>
          <w:szCs w:val="28"/>
        </w:rPr>
        <w:t xml:space="preserve"> Пермского края, </w:t>
      </w:r>
    </w:p>
    <w:p w:rsidR="007703D9" w:rsidRPr="00BD68EE" w:rsidRDefault="00BD68EE" w:rsidP="00BD68EE">
      <w:pPr>
        <w:pStyle w:val="1"/>
        <w:spacing w:before="0" w:beforeAutospacing="0" w:after="0" w:afterAutospacing="0" w:line="360" w:lineRule="exact"/>
        <w:jc w:val="right"/>
        <w:rPr>
          <w:b w:val="0"/>
          <w:sz w:val="28"/>
          <w:szCs w:val="28"/>
        </w:rPr>
      </w:pPr>
      <w:proofErr w:type="gramStart"/>
      <w:r w:rsidRPr="00BD68EE">
        <w:rPr>
          <w:b w:val="0"/>
          <w:sz w:val="28"/>
          <w:szCs w:val="28"/>
        </w:rPr>
        <w:t>страдающих</w:t>
      </w:r>
      <w:proofErr w:type="gramEnd"/>
      <w:r w:rsidRPr="00BD68EE">
        <w:rPr>
          <w:b w:val="0"/>
          <w:sz w:val="28"/>
          <w:szCs w:val="28"/>
        </w:rPr>
        <w:t xml:space="preserve"> определенными заболеваниями системы кровообращения</w:t>
      </w:r>
    </w:p>
    <w:p w:rsidR="007703D9" w:rsidRPr="007A40AD" w:rsidRDefault="007703D9" w:rsidP="00F726D3">
      <w:pPr>
        <w:pStyle w:val="1"/>
        <w:jc w:val="center"/>
        <w:rPr>
          <w:sz w:val="28"/>
          <w:szCs w:val="28"/>
        </w:rPr>
      </w:pPr>
      <w:r w:rsidRPr="007A40AD">
        <w:rPr>
          <w:sz w:val="28"/>
          <w:szCs w:val="28"/>
        </w:rPr>
        <w:t>Форма рецептурного бланка N 148-1/у-04</w:t>
      </w:r>
      <w:r w:rsidR="00F726D3" w:rsidRPr="007A40AD">
        <w:rPr>
          <w:sz w:val="28"/>
          <w:szCs w:val="28"/>
        </w:rPr>
        <w:t xml:space="preserve"> (к)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Полное наименование МО</w:t>
      </w:r>
    </w:p>
    <w:p w:rsidR="007703D9" w:rsidRPr="007A40AD" w:rsidRDefault="007703D9" w:rsidP="007703D9">
      <w:r w:rsidRPr="007A40AD">
        <w:t>___________________________________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Код МО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┌─┬─┬─┬─┬─┬─┬─┬─┬─┬─┬─┬─┬─┬─┬─┐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│ │ │ │ │ │ │ │ │ │ │ │ │ │ │ │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└─┴─┴─┴─┴─┴─┴─┴─┴─┴─┴─┴─┴─┴─┴─┘</w:t>
      </w:r>
    </w:p>
    <w:p w:rsidR="007703D9" w:rsidRPr="007A40AD" w:rsidRDefault="007703D9" w:rsidP="007703D9"/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25"/>
        <w:gridCol w:w="566"/>
        <w:gridCol w:w="425"/>
        <w:gridCol w:w="426"/>
        <w:gridCol w:w="3685"/>
        <w:gridCol w:w="2268"/>
      </w:tblGrid>
      <w:tr w:rsidR="007703D9" w:rsidRPr="007A40AD" w:rsidTr="002772A6"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7A40AD">
              <w:rPr>
                <w:rFonts w:ascii="Courier New" w:hAnsi="Courier New" w:cs="Courier New"/>
                <w:sz w:val="22"/>
                <w:szCs w:val="22"/>
              </w:rPr>
              <w:t>нозологической</w:t>
            </w:r>
            <w:proofErr w:type="gramEnd"/>
          </w:p>
          <w:p w:rsidR="007703D9" w:rsidRPr="007A40AD" w:rsidRDefault="007703D9" w:rsidP="002772A6">
            <w:pPr>
              <w:pStyle w:val="a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 xml:space="preserve">формы (по </w:t>
            </w:r>
            <w:hyperlink r:id="rId9" w:history="1">
              <w:r w:rsidRPr="007A40AD">
                <w:rPr>
                  <w:rStyle w:val="af7"/>
                  <w:rFonts w:ascii="Courier New" w:hAnsi="Courier New" w:cs="Courier New"/>
                  <w:color w:val="auto"/>
                  <w:sz w:val="22"/>
                  <w:szCs w:val="22"/>
                </w:rPr>
                <w:t>МКБ</w:t>
              </w:r>
            </w:hyperlink>
            <w:r w:rsidRPr="007A40A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5"/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Источник финансирования:</w:t>
            </w:r>
          </w:p>
          <w:p w:rsidR="007703D9" w:rsidRPr="007A40AD" w:rsidRDefault="007703D9" w:rsidP="002772A6">
            <w:pPr>
              <w:pStyle w:val="af5"/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(подчеркнуть)</w:t>
            </w:r>
          </w:p>
          <w:p w:rsidR="007703D9" w:rsidRPr="007A40AD" w:rsidRDefault="007703D9" w:rsidP="002772A6">
            <w:pPr>
              <w:pStyle w:val="af5"/>
              <w:rPr>
                <w:rFonts w:ascii="Courier New" w:hAnsi="Courier New" w:cs="Courier New"/>
                <w:sz w:val="22"/>
                <w:szCs w:val="22"/>
              </w:rPr>
            </w:pPr>
          </w:p>
          <w:p w:rsidR="007703D9" w:rsidRPr="007A40AD" w:rsidRDefault="007703D9" w:rsidP="002772A6">
            <w:pPr>
              <w:pStyle w:val="af5"/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1. Бюджет субъекта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3D9" w:rsidRPr="007A40AD" w:rsidRDefault="007703D9" w:rsidP="002772A6">
            <w:pPr>
              <w:pStyle w:val="af5"/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% оплаты:</w:t>
            </w:r>
          </w:p>
          <w:p w:rsidR="007703D9" w:rsidRPr="007A40AD" w:rsidRDefault="007703D9" w:rsidP="002772A6">
            <w:pPr>
              <w:pStyle w:val="af5"/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1. Бесплатно</w:t>
            </w:r>
          </w:p>
        </w:tc>
      </w:tr>
      <w:tr w:rsidR="007703D9" w:rsidRPr="007A40AD" w:rsidTr="002772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703D9" w:rsidRPr="007A40AD" w:rsidRDefault="007703D9" w:rsidP="007703D9">
      <w:pPr>
        <w:pStyle w:val="af4"/>
        <w:rPr>
          <w:rStyle w:val="af6"/>
          <w:b w:val="0"/>
          <w:sz w:val="22"/>
          <w:szCs w:val="22"/>
        </w:rPr>
      </w:pP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rStyle w:val="af6"/>
          <w:b w:val="0"/>
          <w:sz w:val="22"/>
          <w:szCs w:val="22"/>
        </w:rPr>
        <w:t>РЕЦЕПТ</w:t>
      </w:r>
      <w:r w:rsidRPr="007A40AD">
        <w:rPr>
          <w:b/>
          <w:sz w:val="22"/>
          <w:szCs w:val="22"/>
        </w:rPr>
        <w:t xml:space="preserve"> Серия _________ N ________</w:t>
      </w:r>
      <w:r w:rsidRPr="007A40AD">
        <w:rPr>
          <w:sz w:val="22"/>
          <w:szCs w:val="22"/>
        </w:rPr>
        <w:t xml:space="preserve">  Дата оформления «__»____ 20___ г. </w:t>
      </w:r>
    </w:p>
    <w:bookmarkEnd w:id="0"/>
    <w:p w:rsidR="007703D9" w:rsidRPr="007A40AD" w:rsidRDefault="007703D9" w:rsidP="007703D9">
      <w:pPr>
        <w:rPr>
          <w:rFonts w:ascii="Courier New" w:hAnsi="Courier New" w:cs="Courier New"/>
          <w:sz w:val="22"/>
          <w:szCs w:val="22"/>
        </w:rPr>
      </w:pPr>
    </w:p>
    <w:p w:rsidR="007703D9" w:rsidRPr="007A40AD" w:rsidRDefault="007703D9" w:rsidP="007703D9">
      <w:pPr>
        <w:rPr>
          <w:rFonts w:ascii="Courier New" w:hAnsi="Courier New" w:cs="Courier New"/>
          <w:sz w:val="22"/>
          <w:szCs w:val="22"/>
        </w:rPr>
      </w:pPr>
      <w:r w:rsidRPr="007A40AD">
        <w:rPr>
          <w:rFonts w:ascii="Courier New" w:hAnsi="Courier New" w:cs="Courier New"/>
          <w:sz w:val="22"/>
          <w:szCs w:val="22"/>
        </w:rPr>
        <w:t xml:space="preserve">Фамилия, инициалы имени и отчества (последнее - при наличии)          </w:t>
      </w:r>
    </w:p>
    <w:p w:rsidR="007703D9" w:rsidRPr="007A40AD" w:rsidRDefault="007703D9" w:rsidP="007703D9">
      <w:pPr>
        <w:rPr>
          <w:rFonts w:ascii="Courier New" w:hAnsi="Courier New" w:cs="Courier New"/>
          <w:sz w:val="22"/>
          <w:szCs w:val="22"/>
        </w:rPr>
      </w:pPr>
      <w:r w:rsidRPr="007A40AD">
        <w:rPr>
          <w:rFonts w:ascii="Courier New" w:hAnsi="Courier New" w:cs="Courier New"/>
          <w:sz w:val="22"/>
          <w:szCs w:val="22"/>
        </w:rPr>
        <w:t>пациента ______________________________   Дата рождения   ___________</w:t>
      </w:r>
    </w:p>
    <w:p w:rsidR="007703D9" w:rsidRPr="007A40AD" w:rsidRDefault="007703D9" w:rsidP="007703D9">
      <w:pPr>
        <w:rPr>
          <w:rFonts w:ascii="Courier New" w:hAnsi="Courier New" w:cs="Courier New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2"/>
        <w:gridCol w:w="29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703D9" w:rsidRPr="007A40AD" w:rsidTr="002772A6">
        <w:trPr>
          <w:gridAfter w:val="5"/>
          <w:wAfter w:w="1418" w:type="dxa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5"/>
              <w:rPr>
                <w:rFonts w:ascii="Courier New" w:hAnsi="Courier New" w:cs="Courier New"/>
                <w:sz w:val="18"/>
                <w:szCs w:val="22"/>
              </w:rPr>
            </w:pPr>
            <w:bookmarkStart w:id="1" w:name="sub_2303"/>
            <w:r w:rsidRPr="007A40AD">
              <w:rPr>
                <w:rFonts w:ascii="Courier New" w:hAnsi="Courier New" w:cs="Courier New"/>
                <w:sz w:val="18"/>
                <w:szCs w:val="22"/>
              </w:rPr>
              <w:t>СНИЛС</w:t>
            </w:r>
            <w:bookmarkEnd w:id="1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03D9" w:rsidRPr="007A40AD" w:rsidTr="002772A6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5"/>
              <w:rPr>
                <w:rFonts w:ascii="Courier New" w:hAnsi="Courier New" w:cs="Courier New"/>
                <w:sz w:val="18"/>
                <w:szCs w:val="22"/>
              </w:rPr>
            </w:pPr>
            <w:bookmarkStart w:id="2" w:name="sub_2304"/>
            <w:r w:rsidRPr="007A40AD">
              <w:rPr>
                <w:rFonts w:ascii="Courier New" w:hAnsi="Courier New" w:cs="Courier New"/>
                <w:sz w:val="18"/>
                <w:szCs w:val="22"/>
              </w:rPr>
              <w:t>N полиса ОМС:</w:t>
            </w:r>
            <w:bookmarkEnd w:id="2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3D9" w:rsidRPr="007A40AD" w:rsidRDefault="007703D9" w:rsidP="002772A6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703D9" w:rsidRPr="007A40AD" w:rsidRDefault="007703D9" w:rsidP="007703D9">
      <w:pPr>
        <w:rPr>
          <w:rFonts w:ascii="Courier New" w:hAnsi="Courier New" w:cs="Courier New"/>
          <w:sz w:val="22"/>
          <w:szCs w:val="22"/>
        </w:rPr>
      </w:pP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Номер медицинской карты пациента  ______________________________________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bookmarkStart w:id="3" w:name="sub_2306"/>
      <w:r w:rsidRPr="007A40AD">
        <w:rPr>
          <w:sz w:val="22"/>
          <w:szCs w:val="22"/>
        </w:rPr>
        <w:t>Фамилия, инициалы имени и отчества (последнее - при наличии)</w:t>
      </w:r>
    </w:p>
    <w:bookmarkEnd w:id="3"/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лечащего врача  ________________________________________________________</w:t>
      </w:r>
    </w:p>
    <w:p w:rsidR="007703D9" w:rsidRPr="007A40AD" w:rsidRDefault="007703D9" w:rsidP="007703D9"/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  <w:bookmarkStart w:id="4" w:name="sub_2307"/>
    </w:p>
    <w:p w:rsidR="007703D9" w:rsidRPr="007A40AD" w:rsidRDefault="007703D9" w:rsidP="007703D9">
      <w:pPr>
        <w:pStyle w:val="af4"/>
        <w:rPr>
          <w:sz w:val="22"/>
          <w:szCs w:val="22"/>
        </w:rPr>
      </w:pPr>
      <w:proofErr w:type="spellStart"/>
      <w:r w:rsidRPr="007A40AD">
        <w:rPr>
          <w:sz w:val="22"/>
          <w:szCs w:val="22"/>
          <w:lang w:val="en-US"/>
        </w:rPr>
        <w:t>Rp</w:t>
      </w:r>
      <w:proofErr w:type="spellEnd"/>
      <w:r w:rsidRPr="007A40AD">
        <w:rPr>
          <w:sz w:val="22"/>
          <w:szCs w:val="22"/>
        </w:rPr>
        <w:t>:</w:t>
      </w:r>
    </w:p>
    <w:bookmarkEnd w:id="4"/>
    <w:p w:rsidR="007703D9" w:rsidRPr="007A40AD" w:rsidRDefault="007703D9" w:rsidP="007703D9">
      <w:pPr>
        <w:pStyle w:val="af4"/>
        <w:rPr>
          <w:sz w:val="22"/>
          <w:szCs w:val="22"/>
        </w:rPr>
      </w:pPr>
      <w:proofErr w:type="gramStart"/>
      <w:r w:rsidRPr="007A40AD">
        <w:rPr>
          <w:sz w:val="22"/>
          <w:szCs w:val="22"/>
          <w:lang w:val="en-US"/>
        </w:rPr>
        <w:t>D</w:t>
      </w:r>
      <w:r w:rsidRPr="007A40AD">
        <w:rPr>
          <w:sz w:val="22"/>
          <w:szCs w:val="22"/>
        </w:rPr>
        <w:t>.</w:t>
      </w:r>
      <w:r w:rsidRPr="007A40AD">
        <w:rPr>
          <w:sz w:val="22"/>
          <w:szCs w:val="22"/>
          <w:lang w:val="en-US"/>
        </w:rPr>
        <w:t>t</w:t>
      </w:r>
      <w:r w:rsidRPr="007A40AD">
        <w:rPr>
          <w:sz w:val="22"/>
          <w:szCs w:val="22"/>
        </w:rPr>
        <w:t>.</w:t>
      </w:r>
      <w:r w:rsidRPr="007A40AD">
        <w:rPr>
          <w:sz w:val="22"/>
          <w:szCs w:val="22"/>
          <w:lang w:val="en-US"/>
        </w:rPr>
        <w:t>d</w:t>
      </w:r>
      <w:r w:rsidRPr="007A40AD">
        <w:rPr>
          <w:sz w:val="22"/>
          <w:szCs w:val="22"/>
        </w:rPr>
        <w:t>.</w:t>
      </w:r>
      <w:proofErr w:type="gramEnd"/>
      <w:r w:rsidRPr="007A40AD">
        <w:rPr>
          <w:sz w:val="22"/>
          <w:szCs w:val="22"/>
        </w:rPr>
        <w:t xml:space="preserve"> 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proofErr w:type="spellStart"/>
      <w:r w:rsidRPr="007A40AD">
        <w:rPr>
          <w:sz w:val="22"/>
          <w:szCs w:val="22"/>
          <w:lang w:val="en-US"/>
        </w:rPr>
        <w:t>Signa</w:t>
      </w:r>
      <w:proofErr w:type="spellEnd"/>
      <w:r w:rsidRPr="007A40AD">
        <w:rPr>
          <w:sz w:val="22"/>
          <w:szCs w:val="22"/>
        </w:rPr>
        <w:t xml:space="preserve">: 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Подпись и печать лечащего врача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М.П.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подпись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Рецепт действителен в течение 90 дней</w:t>
      </w:r>
    </w:p>
    <w:p w:rsidR="007703D9" w:rsidRPr="007A40AD" w:rsidRDefault="007703D9" w:rsidP="007703D9">
      <w:pPr>
        <w:pStyle w:val="af4"/>
        <w:rPr>
          <w:sz w:val="22"/>
          <w:szCs w:val="22"/>
        </w:rPr>
      </w:pPr>
    </w:p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----------- (Заполняется специалистом аптечной организации) -----------</w:t>
      </w:r>
    </w:p>
    <w:tbl>
      <w:tblPr>
        <w:tblStyle w:val="af2"/>
        <w:tblW w:w="0" w:type="auto"/>
        <w:tblLook w:val="04A0"/>
      </w:tblPr>
      <w:tblGrid>
        <w:gridCol w:w="5068"/>
        <w:gridCol w:w="5069"/>
      </w:tblGrid>
      <w:tr w:rsidR="007703D9" w:rsidRPr="007A40AD" w:rsidTr="002772A6">
        <w:tc>
          <w:tcPr>
            <w:tcW w:w="5068" w:type="dxa"/>
          </w:tcPr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Отпущено по рецепту:</w:t>
            </w:r>
          </w:p>
        </w:tc>
        <w:tc>
          <w:tcPr>
            <w:tcW w:w="5069" w:type="dxa"/>
          </w:tcPr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 xml:space="preserve">Торговое наименование и дозировка:       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03D9" w:rsidRPr="007A40AD" w:rsidTr="002772A6">
        <w:tc>
          <w:tcPr>
            <w:tcW w:w="5068" w:type="dxa"/>
          </w:tcPr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Дата отпуска:"__" _________ 20   г.</w:t>
            </w:r>
          </w:p>
        </w:tc>
        <w:tc>
          <w:tcPr>
            <w:tcW w:w="5069" w:type="dxa"/>
          </w:tcPr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Количество: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03D9" w:rsidRPr="007A40AD" w:rsidTr="002772A6">
        <w:tc>
          <w:tcPr>
            <w:tcW w:w="5068" w:type="dxa"/>
          </w:tcPr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9" w:type="dxa"/>
          </w:tcPr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Отпустил: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703D9" w:rsidRPr="007A40AD" w:rsidRDefault="007703D9" w:rsidP="007703D9">
      <w:pPr>
        <w:pStyle w:val="af4"/>
        <w:rPr>
          <w:sz w:val="22"/>
          <w:szCs w:val="22"/>
        </w:rPr>
      </w:pPr>
      <w:r w:rsidRPr="007A40AD">
        <w:rPr>
          <w:sz w:val="22"/>
          <w:szCs w:val="22"/>
        </w:rPr>
        <w:t>--------------------------(линия отрыва)--------------------------------</w:t>
      </w:r>
    </w:p>
    <w:tbl>
      <w:tblPr>
        <w:tblStyle w:val="af2"/>
        <w:tblW w:w="0" w:type="auto"/>
        <w:tblLook w:val="04A0"/>
      </w:tblPr>
      <w:tblGrid>
        <w:gridCol w:w="5068"/>
        <w:gridCol w:w="5069"/>
      </w:tblGrid>
      <w:tr w:rsidR="007703D9" w:rsidRPr="007A40AD" w:rsidTr="002772A6">
        <w:tc>
          <w:tcPr>
            <w:tcW w:w="5068" w:type="dxa"/>
          </w:tcPr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Корешок рецептурного бланка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лекарственного препарата: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Дозировка:_________________________</w:t>
            </w:r>
          </w:p>
        </w:tc>
        <w:tc>
          <w:tcPr>
            <w:tcW w:w="5069" w:type="dxa"/>
          </w:tcPr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Способ применения: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Продолжительность ________ дней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Количество приемов в день: ___ раз</w:t>
            </w:r>
          </w:p>
          <w:p w:rsidR="007703D9" w:rsidRPr="007A40AD" w:rsidRDefault="007703D9" w:rsidP="002772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0AD">
              <w:rPr>
                <w:rFonts w:ascii="Courier New" w:hAnsi="Courier New" w:cs="Courier New"/>
                <w:sz w:val="22"/>
                <w:szCs w:val="22"/>
              </w:rPr>
              <w:t>На 1 прием: _______________ ед.</w:t>
            </w:r>
          </w:p>
        </w:tc>
      </w:tr>
    </w:tbl>
    <w:p w:rsidR="00BD68EE" w:rsidRDefault="00BD68EE" w:rsidP="00BD68EE">
      <w:pPr>
        <w:spacing w:line="360" w:lineRule="exact"/>
        <w:jc w:val="right"/>
        <w:rPr>
          <w:sz w:val="28"/>
          <w:szCs w:val="28"/>
        </w:rPr>
      </w:pPr>
      <w:r w:rsidRPr="007A40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7A40AD">
        <w:rPr>
          <w:sz w:val="28"/>
          <w:szCs w:val="28"/>
        </w:rPr>
        <w:t xml:space="preserve"> к Порядку</w:t>
      </w:r>
    </w:p>
    <w:p w:rsidR="00BD68EE" w:rsidRDefault="00BD68EE" w:rsidP="00BD68EE">
      <w:pPr>
        <w:spacing w:line="360" w:lineRule="exact"/>
        <w:jc w:val="right"/>
        <w:rPr>
          <w:sz w:val="28"/>
        </w:rPr>
      </w:pPr>
      <w:r w:rsidRPr="007A40AD">
        <w:rPr>
          <w:sz w:val="28"/>
          <w:szCs w:val="28"/>
        </w:rPr>
        <w:t xml:space="preserve">дополнительного лекарственного обеспечения </w:t>
      </w:r>
      <w:r w:rsidRPr="007A40AD">
        <w:rPr>
          <w:sz w:val="28"/>
        </w:rPr>
        <w:t xml:space="preserve">граждан, </w:t>
      </w:r>
    </w:p>
    <w:p w:rsidR="00BD68EE" w:rsidRDefault="00BD68EE" w:rsidP="00BD68EE">
      <w:pPr>
        <w:spacing w:line="360" w:lineRule="exact"/>
        <w:jc w:val="right"/>
        <w:rPr>
          <w:sz w:val="28"/>
          <w:szCs w:val="28"/>
        </w:rPr>
      </w:pPr>
      <w:proofErr w:type="gramStart"/>
      <w:r w:rsidRPr="007A40AD">
        <w:rPr>
          <w:sz w:val="28"/>
        </w:rPr>
        <w:t>проживающих</w:t>
      </w:r>
      <w:proofErr w:type="gramEnd"/>
      <w:r w:rsidRPr="007A40AD">
        <w:rPr>
          <w:sz w:val="28"/>
        </w:rPr>
        <w:t xml:space="preserve"> на территории</w:t>
      </w:r>
      <w:r w:rsidRPr="007A40AD">
        <w:rPr>
          <w:sz w:val="28"/>
          <w:szCs w:val="28"/>
        </w:rPr>
        <w:t xml:space="preserve"> Пермского края, </w:t>
      </w:r>
    </w:p>
    <w:p w:rsidR="00F726D3" w:rsidRDefault="00BD68EE" w:rsidP="00BD68EE">
      <w:pPr>
        <w:pStyle w:val="ConsPlusNormal"/>
        <w:widowControl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40AD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7A40AD">
        <w:rPr>
          <w:rFonts w:ascii="Times New Roman" w:hAnsi="Times New Roman" w:cs="Times New Roman"/>
          <w:sz w:val="28"/>
          <w:szCs w:val="28"/>
        </w:rPr>
        <w:t xml:space="preserve"> определенными заболеваниями системы кровообращения</w:t>
      </w:r>
    </w:p>
    <w:p w:rsidR="00BD68EE" w:rsidRPr="007A40AD" w:rsidRDefault="00BD68EE" w:rsidP="00BD68EE">
      <w:pPr>
        <w:pStyle w:val="ConsPlusNormal"/>
        <w:widowControl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6D3" w:rsidRPr="007A40AD" w:rsidRDefault="00F726D3" w:rsidP="00DC4527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Маршрутизация</w:t>
      </w:r>
    </w:p>
    <w:p w:rsidR="00F726D3" w:rsidRPr="007A40AD" w:rsidRDefault="00F726D3" w:rsidP="00DC4527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граждан, страдающих определенными заболеваниями системы кровообращения для прохождения наблюдения и получения рецептов на дополнительное лекарственное обеспечение</w:t>
      </w:r>
    </w:p>
    <w:p w:rsidR="00F726D3" w:rsidRPr="007A40AD" w:rsidRDefault="00F726D3" w:rsidP="00F726D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918" w:type="dxa"/>
        <w:tblLook w:val="04A0"/>
      </w:tblPr>
      <w:tblGrid>
        <w:gridCol w:w="674"/>
        <w:gridCol w:w="5842"/>
        <w:gridCol w:w="3402"/>
      </w:tblGrid>
      <w:tr w:rsidR="00BE0236" w:rsidRPr="007A40AD" w:rsidTr="000E1D9E">
        <w:trPr>
          <w:tblHeader/>
        </w:trPr>
        <w:tc>
          <w:tcPr>
            <w:tcW w:w="674" w:type="dxa"/>
            <w:vAlign w:val="center"/>
          </w:tcPr>
          <w:p w:rsidR="000E1D9E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E0236" w:rsidRPr="007A40AD" w:rsidRDefault="000E1D9E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842" w:type="dxa"/>
            <w:vAlign w:val="center"/>
          </w:tcPr>
          <w:p w:rsidR="00BE0236" w:rsidRPr="007A40AD" w:rsidRDefault="00BE0236" w:rsidP="000219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Медицинские организации</w:t>
            </w:r>
            <w:r w:rsidR="000E1D9E" w:rsidRPr="007A40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обслуживаются </w:t>
            </w:r>
            <w:r w:rsidR="00F726D3" w:rsidRPr="007A40AD">
              <w:rPr>
                <w:rFonts w:ascii="Times New Roman" w:hAnsi="Times New Roman" w:cs="Times New Roman"/>
                <w:sz w:val="22"/>
                <w:szCs w:val="22"/>
              </w:rPr>
              <w:t>по пол</w:t>
            </w:r>
            <w:r w:rsidR="000219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26D3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су ОМС </w:t>
            </w:r>
            <w:r w:rsidR="00205510" w:rsidRPr="007A40AD">
              <w:rPr>
                <w:rFonts w:ascii="Times New Roman" w:hAnsi="Times New Roman" w:cs="Times New Roman"/>
                <w:sz w:val="22"/>
                <w:szCs w:val="22"/>
              </w:rPr>
              <w:t>граждане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, страдающие определенными заболеваниями системы кровообращения</w:t>
            </w:r>
            <w:r w:rsidR="00F726D3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(у врачей терапевтов, врачей </w:t>
            </w:r>
            <w:r w:rsidR="00205510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общей врачебной практики 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и фельдшеров)</w:t>
            </w:r>
          </w:p>
        </w:tc>
        <w:tc>
          <w:tcPr>
            <w:tcW w:w="3402" w:type="dxa"/>
            <w:vAlign w:val="center"/>
          </w:tcPr>
          <w:p w:rsidR="00BE0236" w:rsidRPr="007A40AD" w:rsidRDefault="00CD25CC" w:rsidP="0020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Государственные учреждения здравоохранения Пермского края</w:t>
            </w:r>
            <w:r w:rsidR="00BE0236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, в которые направляются </w:t>
            </w:r>
            <w:r w:rsidR="00205510" w:rsidRPr="007A40AD">
              <w:rPr>
                <w:rFonts w:ascii="Times New Roman" w:hAnsi="Times New Roman" w:cs="Times New Roman"/>
                <w:sz w:val="22"/>
                <w:szCs w:val="22"/>
              </w:rPr>
              <w:t>граждане</w:t>
            </w:r>
            <w:r w:rsidR="00BE0236" w:rsidRPr="007A40AD">
              <w:rPr>
                <w:rFonts w:ascii="Times New Roman" w:hAnsi="Times New Roman" w:cs="Times New Roman"/>
                <w:sz w:val="22"/>
                <w:szCs w:val="22"/>
              </w:rPr>
              <w:t>, страдающие определенными заболеваниями системы кровообращения</w:t>
            </w:r>
            <w:r w:rsidR="0019084F" w:rsidRPr="007A40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E0236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для дополнительного лекарственного обеспечения </w:t>
            </w:r>
          </w:p>
        </w:tc>
      </w:tr>
      <w:tr w:rsidR="00BE0236" w:rsidRPr="007A40AD" w:rsidTr="000E1D9E">
        <w:trPr>
          <w:tblHeader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42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E0236" w:rsidRPr="007A40AD" w:rsidTr="000E1D9E">
        <w:trPr>
          <w:trHeight w:val="1273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«Пермская центральная районная больница»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поликлиника №2</w:t>
            </w:r>
            <w:r w:rsidR="0094554A" w:rsidRPr="007A40A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BE0236" w:rsidRPr="007A40AD" w:rsidRDefault="00BE0236" w:rsidP="0020551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клиническая поликлиника г</w:t>
            </w:r>
            <w:proofErr w:type="gramStart"/>
            <w:r w:rsidRPr="007A40AD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7A40AD">
              <w:rPr>
                <w:rFonts w:ascii="Times New Roman" w:hAnsi="Times New Roman"/>
                <w:sz w:val="22"/>
                <w:szCs w:val="22"/>
              </w:rPr>
              <w:t>ермь»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«Клинический кардиологический диспансер»</w:t>
            </w:r>
          </w:p>
        </w:tc>
      </w:tr>
      <w:tr w:rsidR="00BE0236" w:rsidRPr="007A40AD" w:rsidTr="000E1D9E">
        <w:trPr>
          <w:trHeight w:val="198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42" w:type="dxa"/>
          </w:tcPr>
          <w:p w:rsidR="00BE0236" w:rsidRPr="007A40AD" w:rsidRDefault="00BE0236" w:rsidP="00AD2DD4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ГАУЗ ПК «Городская клиническая больница №4» филиалы г.Губаха, г.Кизел, г.Гремячинск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ГАУЗ ПК «Городская клиническая больница №4»</w:t>
            </w:r>
          </w:p>
        </w:tc>
      </w:tr>
      <w:tr w:rsidR="00BE0236" w:rsidRPr="007A40AD" w:rsidTr="000E1D9E">
        <w:trPr>
          <w:trHeight w:val="1026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«Городская клиническая больница им. С.Н. Гринберга» (Поликлиники 1,2,3, офис ВОП)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«Городская клиническая поликлиника» (филиал Академика Королева, 12)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«МСЧ №7» (Поликлиники 2,3)</w:t>
            </w:r>
            <w:r w:rsidR="003D69A1" w:rsidRPr="007A40A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клиническая больница им. С.Н. Гринберга»</w:t>
            </w:r>
            <w:r w:rsidR="003D69A1" w:rsidRPr="007A40A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E0236" w:rsidRPr="007A40AD" w:rsidTr="000E1D9E">
        <w:trPr>
          <w:trHeight w:val="467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«Клиническая больница имени академика Вагнера Е.А.» г.Березники</w:t>
            </w:r>
          </w:p>
          <w:p w:rsidR="00BE0236" w:rsidRPr="007A40AD" w:rsidRDefault="00BE0236" w:rsidP="008773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ГБУЗ ПК «Александровская </w:t>
            </w:r>
            <w:r w:rsidR="008773CF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городская больница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«Клиническая больница имени академика Вагнера Е.А.» г</w:t>
            </w:r>
            <w:proofErr w:type="gramStart"/>
            <w:r w:rsidRPr="007A40AD">
              <w:rPr>
                <w:sz w:val="22"/>
                <w:szCs w:val="22"/>
              </w:rPr>
              <w:t>.Б</w:t>
            </w:r>
            <w:proofErr w:type="gramEnd"/>
            <w:r w:rsidRPr="007A40AD">
              <w:rPr>
                <w:sz w:val="22"/>
                <w:szCs w:val="22"/>
              </w:rPr>
              <w:t>ерезники</w:t>
            </w:r>
          </w:p>
        </w:tc>
      </w:tr>
      <w:tr w:rsidR="00BE0236" w:rsidRPr="007A40AD" w:rsidTr="000E1D9E">
        <w:trPr>
          <w:trHeight w:val="694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«Городская больница №6»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(Поликлиники 2,3,4)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 xml:space="preserve">ГБУЗ ПК «Ильинская </w:t>
            </w:r>
            <w:r w:rsidR="008773CF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больница»</w:t>
            </w:r>
          </w:p>
          <w:p w:rsidR="00AD2DD4" w:rsidRPr="007A40AD" w:rsidRDefault="00AD2DD4" w:rsidP="00AD2DD4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Добрянская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8773CF" w:rsidRPr="007A40AD">
              <w:rPr>
                <w:sz w:val="22"/>
                <w:szCs w:val="22"/>
              </w:rPr>
              <w:t>центральная районная больница»</w:t>
            </w:r>
            <w:r w:rsidRPr="007A40AD">
              <w:rPr>
                <w:sz w:val="22"/>
                <w:szCs w:val="22"/>
              </w:rPr>
              <w:t>»</w:t>
            </w:r>
          </w:p>
          <w:p w:rsidR="00AD2DD4" w:rsidRPr="007A40AD" w:rsidRDefault="00AD2DD4" w:rsidP="00083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/>
                <w:sz w:val="22"/>
                <w:szCs w:val="22"/>
              </w:rPr>
              <w:t>Полазненская</w:t>
            </w:r>
            <w:proofErr w:type="spellEnd"/>
            <w:r w:rsidRPr="007A40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3A41" w:rsidRPr="007A40AD">
              <w:rPr>
                <w:rFonts w:ascii="Times New Roman" w:hAnsi="Times New Roman"/>
                <w:sz w:val="22"/>
                <w:szCs w:val="22"/>
              </w:rPr>
              <w:t>районная больница</w:t>
            </w:r>
            <w:r w:rsidRPr="007A40A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«Городская больница №6»</w:t>
            </w:r>
          </w:p>
        </w:tc>
      </w:tr>
      <w:tr w:rsidR="00BE0236" w:rsidRPr="007A40AD" w:rsidTr="000E1D9E">
        <w:trPr>
          <w:trHeight w:val="1609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«Больница Коми-Пермяцкого округа»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Пожвинская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Гайнская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 xml:space="preserve">ГБУЗ ПК «Косинская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Кочевская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Юрлинская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Юсьвинская</w:t>
            </w:r>
            <w:proofErr w:type="spellEnd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6A84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3402" w:type="dxa"/>
          </w:tcPr>
          <w:p w:rsidR="00BE0236" w:rsidRPr="007A40AD" w:rsidRDefault="00F726D3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BE0236" w:rsidRPr="007A40AD">
              <w:rPr>
                <w:rFonts w:ascii="Times New Roman" w:hAnsi="Times New Roman" w:cs="Times New Roman"/>
                <w:sz w:val="22"/>
                <w:szCs w:val="22"/>
              </w:rPr>
              <w:t>БУЗ ПК «Больница Коми-Пермяцкого округа»</w:t>
            </w:r>
          </w:p>
        </w:tc>
      </w:tr>
      <w:tr w:rsidR="00BE0236" w:rsidRPr="007A40AD" w:rsidTr="00BD68EE">
        <w:trPr>
          <w:trHeight w:val="376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«Кунгурская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 xml:space="preserve">ГБУЗ ПК «Березовская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 xml:space="preserve">ГБУЗ ПК «Кишертская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 xml:space="preserve">ГБУЗ ПК «Октябрьская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Ординская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Суксунская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Уинская</w:t>
            </w:r>
            <w:proofErr w:type="spellEnd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6A84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ГБУЗ ПК «Кунгурская больница»</w:t>
            </w:r>
          </w:p>
        </w:tc>
      </w:tr>
      <w:tr w:rsidR="00BE0236" w:rsidRPr="007A40AD" w:rsidTr="000E1D9E">
        <w:trPr>
          <w:trHeight w:val="826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Краснокамская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083A41" w:rsidRPr="007A40AD">
              <w:rPr>
                <w:sz w:val="22"/>
                <w:szCs w:val="22"/>
              </w:rPr>
              <w:t>городская больница</w:t>
            </w:r>
            <w:r w:rsidRPr="007A40AD">
              <w:rPr>
                <w:sz w:val="22"/>
                <w:szCs w:val="22"/>
              </w:rPr>
              <w:t>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Нытвенская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083A41" w:rsidRPr="007A40AD">
              <w:rPr>
                <w:sz w:val="22"/>
                <w:szCs w:val="22"/>
              </w:rPr>
              <w:t>районная больница</w:t>
            </w:r>
            <w:r w:rsidRPr="007A40AD">
              <w:rPr>
                <w:sz w:val="22"/>
                <w:szCs w:val="22"/>
              </w:rPr>
              <w:t>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Оханская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Частинская</w:t>
            </w:r>
            <w:proofErr w:type="spellEnd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6A84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3402" w:type="dxa"/>
          </w:tcPr>
          <w:p w:rsidR="00BE0236" w:rsidRPr="007A40AD" w:rsidRDefault="00BE0236" w:rsidP="003D69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Краснокамская</w:t>
            </w:r>
            <w:proofErr w:type="spellEnd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9A1" w:rsidRPr="007A40AD">
              <w:rPr>
                <w:rFonts w:ascii="Times New Roman" w:hAnsi="Times New Roman" w:cs="Times New Roman"/>
                <w:sz w:val="22"/>
                <w:szCs w:val="22"/>
              </w:rPr>
              <w:t>городская больница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E0236" w:rsidRPr="007A40AD" w:rsidTr="000E1D9E"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«Чусовская районная больница им. В.Г.Любимова»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«Чусовская поликлиника»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«Чусовская районная больница им. В.Г.</w:t>
            </w:r>
            <w:r w:rsidR="00432B39" w:rsidRPr="007A40AD">
              <w:rPr>
                <w:sz w:val="22"/>
                <w:szCs w:val="22"/>
              </w:rPr>
              <w:t xml:space="preserve"> </w:t>
            </w:r>
            <w:r w:rsidRPr="007A40AD">
              <w:rPr>
                <w:sz w:val="22"/>
                <w:szCs w:val="22"/>
              </w:rPr>
              <w:t>Любимова»</w:t>
            </w:r>
          </w:p>
        </w:tc>
      </w:tr>
      <w:tr w:rsidR="00BE0236" w:rsidRPr="007A40AD" w:rsidTr="000E1D9E">
        <w:trPr>
          <w:trHeight w:val="393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 xml:space="preserve">ГБУЗ ПК «Чайковская </w:t>
            </w:r>
            <w:r w:rsidR="00083A41" w:rsidRPr="007A40AD">
              <w:rPr>
                <w:sz w:val="22"/>
                <w:szCs w:val="22"/>
              </w:rPr>
              <w:t>центральная городская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Куединская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 xml:space="preserve">ГБУЗ ПК «Чайковская </w:t>
            </w:r>
            <w:r w:rsidR="001E72E1" w:rsidRPr="007A40AD">
              <w:rPr>
                <w:sz w:val="22"/>
                <w:szCs w:val="22"/>
              </w:rPr>
              <w:t>центральная городская больница</w:t>
            </w:r>
            <w:r w:rsidRPr="007A40AD">
              <w:rPr>
                <w:sz w:val="22"/>
                <w:szCs w:val="22"/>
              </w:rPr>
              <w:t>»</w:t>
            </w:r>
          </w:p>
        </w:tc>
      </w:tr>
      <w:tr w:rsidR="00BE0236" w:rsidRPr="007A40AD" w:rsidTr="000E1D9E">
        <w:trPr>
          <w:trHeight w:val="54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42" w:type="dxa"/>
          </w:tcPr>
          <w:p w:rsidR="00BE0236" w:rsidRPr="007A40AD" w:rsidRDefault="00BE0236" w:rsidP="008C2B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Чернушинская</w:t>
            </w:r>
            <w:proofErr w:type="spellEnd"/>
            <w:r w:rsidR="008C2B61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Чернушинская</w:t>
            </w:r>
            <w:proofErr w:type="spellEnd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72E1" w:rsidRPr="007A40AD">
              <w:rPr>
                <w:rFonts w:ascii="Times New Roman" w:hAnsi="Times New Roman" w:cs="Times New Roman"/>
                <w:sz w:val="22"/>
                <w:szCs w:val="22"/>
              </w:rPr>
              <w:t>районная больница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E0236" w:rsidRPr="007A40AD" w:rsidTr="000E1D9E"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«Городская больница г.Соликамск»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Красновишерская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083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ГБУЗ ПК «Чердынская </w:t>
            </w:r>
            <w:r w:rsidR="00083A41" w:rsidRPr="007A40AD">
              <w:rPr>
                <w:rFonts w:ascii="Times New Roman" w:hAnsi="Times New Roman" w:cs="Times New Roman"/>
                <w:sz w:val="22"/>
                <w:szCs w:val="22"/>
              </w:rPr>
              <w:t>районная больница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«Городская больница г.Соликамск»</w:t>
            </w:r>
          </w:p>
        </w:tc>
      </w:tr>
      <w:tr w:rsidR="00BE0236" w:rsidRPr="007A40AD" w:rsidTr="000E1D9E"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Осинская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Бардымская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9743F5" w:rsidRPr="007A40AD">
              <w:rPr>
                <w:sz w:val="22"/>
                <w:szCs w:val="22"/>
              </w:rPr>
              <w:t xml:space="preserve">центральная городская больница </w:t>
            </w:r>
            <w:r w:rsidR="00AC010A" w:rsidRPr="007A40AD">
              <w:rPr>
                <w:sz w:val="22"/>
                <w:szCs w:val="22"/>
              </w:rPr>
              <w:t xml:space="preserve"> им</w:t>
            </w:r>
            <w:r w:rsidR="009B27F8" w:rsidRPr="007A40AD">
              <w:rPr>
                <w:sz w:val="22"/>
                <w:szCs w:val="22"/>
              </w:rPr>
              <w:t>.</w:t>
            </w:r>
            <w:r w:rsidR="00AC010A" w:rsidRPr="007A40AD">
              <w:rPr>
                <w:sz w:val="22"/>
                <w:szCs w:val="22"/>
              </w:rPr>
              <w:t xml:space="preserve"> Курочкиной</w:t>
            </w:r>
            <w:r w:rsidR="002C73E7" w:rsidRPr="007A40AD">
              <w:rPr>
                <w:sz w:val="22"/>
                <w:szCs w:val="22"/>
              </w:rPr>
              <w:t xml:space="preserve"> А.П.</w:t>
            </w:r>
            <w:r w:rsidRPr="007A40AD">
              <w:rPr>
                <w:sz w:val="22"/>
                <w:szCs w:val="22"/>
              </w:rPr>
              <w:t>»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Еловская</w:t>
            </w:r>
            <w:proofErr w:type="spellEnd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6A84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3402" w:type="dxa"/>
          </w:tcPr>
          <w:p w:rsidR="00BE0236" w:rsidRPr="007A40AD" w:rsidRDefault="00BE0236" w:rsidP="0087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Осинская</w:t>
            </w:r>
            <w:proofErr w:type="spellEnd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73CF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E0236" w:rsidRPr="007A40AD" w:rsidTr="000E1D9E">
        <w:trPr>
          <w:trHeight w:val="966"/>
        </w:trPr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«Городская больница Лысьвенского городского округа»</w:t>
            </w:r>
          </w:p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«Горнозаводская районная больница»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больница Лысьвенского городского округа»</w:t>
            </w:r>
          </w:p>
        </w:tc>
      </w:tr>
      <w:tr w:rsidR="00BE0236" w:rsidRPr="007A40AD" w:rsidTr="000E1D9E"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Верещагинская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Карагайская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Очерская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BE0236">
            <w:pPr>
              <w:spacing w:line="100" w:lineRule="atLeast"/>
              <w:rPr>
                <w:sz w:val="22"/>
                <w:szCs w:val="22"/>
              </w:rPr>
            </w:pPr>
            <w:r w:rsidRPr="007A40AD">
              <w:rPr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sz w:val="22"/>
                <w:szCs w:val="22"/>
              </w:rPr>
              <w:t>Сивинская</w:t>
            </w:r>
            <w:proofErr w:type="spellEnd"/>
            <w:r w:rsidRPr="007A40AD">
              <w:rPr>
                <w:sz w:val="22"/>
                <w:szCs w:val="22"/>
              </w:rPr>
              <w:t xml:space="preserve"> </w:t>
            </w:r>
            <w:r w:rsidR="00D16A84" w:rsidRPr="007A40AD">
              <w:rPr>
                <w:sz w:val="22"/>
                <w:szCs w:val="22"/>
              </w:rPr>
              <w:t>центральная районная больница»</w:t>
            </w:r>
          </w:p>
          <w:p w:rsidR="00BE0236" w:rsidRPr="007A40AD" w:rsidRDefault="00BE0236" w:rsidP="009B27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ГБУЗ ПК «Большесосновская </w:t>
            </w:r>
            <w:r w:rsidR="00D16A84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больница»</w:t>
            </w:r>
            <w:r w:rsidR="002C73E7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им</w:t>
            </w:r>
            <w:r w:rsidR="009B27F8" w:rsidRPr="007A40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73E7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C73E7" w:rsidRPr="007A40AD">
              <w:rPr>
                <w:rFonts w:ascii="Times New Roman" w:hAnsi="Times New Roman" w:cs="Times New Roman"/>
                <w:sz w:val="22"/>
                <w:szCs w:val="22"/>
              </w:rPr>
              <w:t>Колчановой</w:t>
            </w:r>
            <w:proofErr w:type="spellEnd"/>
            <w:r w:rsidR="002C73E7"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Г.Ф.</w:t>
            </w: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8F490E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ГБУЗ ПК «</w:t>
            </w:r>
            <w:proofErr w:type="spellStart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Верещагинская</w:t>
            </w:r>
            <w:proofErr w:type="spellEnd"/>
            <w:r w:rsidRPr="007A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73CF" w:rsidRPr="007A40AD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больница»</w:t>
            </w:r>
          </w:p>
          <w:p w:rsidR="008F490E" w:rsidRPr="007A40AD" w:rsidRDefault="008F490E" w:rsidP="000E1D9E">
            <w:pPr>
              <w:rPr>
                <w:sz w:val="22"/>
                <w:szCs w:val="22"/>
              </w:rPr>
            </w:pPr>
          </w:p>
          <w:p w:rsidR="00BE0236" w:rsidRPr="007A40AD" w:rsidRDefault="00BE0236" w:rsidP="000E1D9E">
            <w:pPr>
              <w:rPr>
                <w:sz w:val="22"/>
                <w:szCs w:val="22"/>
              </w:rPr>
            </w:pPr>
          </w:p>
        </w:tc>
      </w:tr>
      <w:tr w:rsidR="00BE0236" w:rsidRPr="007A40AD" w:rsidTr="000E1D9E"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поликлиника №7»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поликлиника №7»</w:t>
            </w:r>
          </w:p>
        </w:tc>
      </w:tr>
      <w:tr w:rsidR="00BE0236" w:rsidRPr="007A40AD" w:rsidTr="000E1D9E"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клиническая поликлиника №5» (все филиалы)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клиническая поликлиника №5»</w:t>
            </w:r>
          </w:p>
        </w:tc>
      </w:tr>
      <w:tr w:rsidR="00BE0236" w:rsidRPr="007A40AD" w:rsidTr="000E1D9E">
        <w:tc>
          <w:tcPr>
            <w:tcW w:w="674" w:type="dxa"/>
            <w:vAlign w:val="center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42" w:type="dxa"/>
          </w:tcPr>
          <w:p w:rsidR="00BE0236" w:rsidRPr="007A40AD" w:rsidRDefault="00BE023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клиническая поликлиника №4»</w:t>
            </w:r>
          </w:p>
        </w:tc>
        <w:tc>
          <w:tcPr>
            <w:tcW w:w="3402" w:type="dxa"/>
          </w:tcPr>
          <w:p w:rsidR="00BE0236" w:rsidRPr="007A40AD" w:rsidRDefault="00BE0236" w:rsidP="000E1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ГБУЗ ПК «Городская клиническая поликлиника №4»</w:t>
            </w:r>
          </w:p>
        </w:tc>
      </w:tr>
      <w:tr w:rsidR="0047301A" w:rsidRPr="007A40AD" w:rsidTr="000E1D9E">
        <w:tc>
          <w:tcPr>
            <w:tcW w:w="674" w:type="dxa"/>
            <w:vAlign w:val="center"/>
          </w:tcPr>
          <w:p w:rsidR="0047301A" w:rsidRPr="007A40AD" w:rsidRDefault="00AD2DD4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0A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42" w:type="dxa"/>
          </w:tcPr>
          <w:p w:rsidR="0047301A" w:rsidRPr="007A40AD" w:rsidRDefault="004A5826" w:rsidP="00BE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>Медицинские организации не подведомственные Министерству здравоохранения Пермского края всех форм собственности с дислокацией в Пермском крае</w:t>
            </w:r>
            <w:r w:rsidR="00171D21" w:rsidRPr="007A40AD">
              <w:rPr>
                <w:rFonts w:ascii="Times New Roman" w:hAnsi="Times New Roman"/>
                <w:sz w:val="22"/>
                <w:szCs w:val="22"/>
              </w:rPr>
              <w:t>, имеющие прикрепленное население</w:t>
            </w:r>
          </w:p>
        </w:tc>
        <w:tc>
          <w:tcPr>
            <w:tcW w:w="3402" w:type="dxa"/>
          </w:tcPr>
          <w:p w:rsidR="0047301A" w:rsidRPr="007A40AD" w:rsidRDefault="004A5826" w:rsidP="00957A8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40AD">
              <w:rPr>
                <w:rFonts w:ascii="Times New Roman" w:hAnsi="Times New Roman"/>
                <w:sz w:val="22"/>
                <w:szCs w:val="22"/>
              </w:rPr>
              <w:t xml:space="preserve">По территориальному принципу в ближайших межмуниципальных амбулаторных кардиологических центрах в соответствии с Приложением 1 Приказа Министерства здравоохранения Пермского края от </w:t>
            </w:r>
            <w:r w:rsidR="00B33B0D" w:rsidRPr="007A40AD">
              <w:rPr>
                <w:rFonts w:ascii="Times New Roman" w:hAnsi="Times New Roman"/>
                <w:sz w:val="22"/>
                <w:szCs w:val="22"/>
              </w:rPr>
              <w:t>13</w:t>
            </w:r>
            <w:r w:rsidR="00957A80">
              <w:rPr>
                <w:rFonts w:ascii="Times New Roman" w:hAnsi="Times New Roman"/>
                <w:sz w:val="22"/>
                <w:szCs w:val="22"/>
              </w:rPr>
              <w:t xml:space="preserve"> мая </w:t>
            </w:r>
            <w:r w:rsidR="00B33B0D" w:rsidRPr="007A40AD">
              <w:rPr>
                <w:rFonts w:ascii="Times New Roman" w:hAnsi="Times New Roman"/>
                <w:sz w:val="22"/>
                <w:szCs w:val="22"/>
              </w:rPr>
              <w:t>2019</w:t>
            </w:r>
            <w:r w:rsidR="00957A8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  <w:r w:rsidR="00B33B0D" w:rsidRPr="007A40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6C8B" w:rsidRPr="007A40AD">
              <w:rPr>
                <w:rFonts w:ascii="Times New Roman" w:hAnsi="Times New Roman"/>
                <w:sz w:val="22"/>
                <w:szCs w:val="22"/>
              </w:rPr>
              <w:t>№</w:t>
            </w:r>
            <w:r w:rsidR="00B33B0D" w:rsidRPr="007A40AD">
              <w:rPr>
                <w:rFonts w:ascii="Times New Roman" w:hAnsi="Times New Roman"/>
                <w:sz w:val="22"/>
                <w:szCs w:val="22"/>
              </w:rPr>
              <w:t>СЭД 34-01-06-317</w:t>
            </w:r>
          </w:p>
        </w:tc>
      </w:tr>
    </w:tbl>
    <w:p w:rsidR="0031521D" w:rsidRPr="007A40AD" w:rsidRDefault="0031521D" w:rsidP="0031521D">
      <w:pPr>
        <w:pStyle w:val="a4"/>
        <w:spacing w:line="320" w:lineRule="exact"/>
        <w:ind w:left="426" w:firstLine="0"/>
        <w:jc w:val="left"/>
        <w:rPr>
          <w:sz w:val="28"/>
          <w:szCs w:val="28"/>
        </w:rPr>
      </w:pPr>
    </w:p>
    <w:p w:rsidR="00BD68EE" w:rsidRDefault="00BD68EE" w:rsidP="004B2587">
      <w:pPr>
        <w:spacing w:line="360" w:lineRule="exact"/>
        <w:jc w:val="right"/>
        <w:rPr>
          <w:sz w:val="28"/>
          <w:szCs w:val="28"/>
        </w:rPr>
      </w:pPr>
      <w:r w:rsidRPr="007A40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7A40AD">
        <w:rPr>
          <w:sz w:val="28"/>
          <w:szCs w:val="28"/>
        </w:rPr>
        <w:t xml:space="preserve"> к Порядку</w:t>
      </w:r>
    </w:p>
    <w:p w:rsidR="00BD68EE" w:rsidRDefault="00BD68EE" w:rsidP="004B2587">
      <w:pPr>
        <w:spacing w:line="360" w:lineRule="exact"/>
        <w:jc w:val="right"/>
        <w:rPr>
          <w:sz w:val="28"/>
        </w:rPr>
      </w:pPr>
      <w:r w:rsidRPr="007A40AD">
        <w:rPr>
          <w:sz w:val="28"/>
          <w:szCs w:val="28"/>
        </w:rPr>
        <w:t xml:space="preserve">дополнительного лекарственного обеспечения </w:t>
      </w:r>
      <w:r w:rsidRPr="007A40AD">
        <w:rPr>
          <w:sz w:val="28"/>
        </w:rPr>
        <w:t xml:space="preserve">граждан, </w:t>
      </w:r>
    </w:p>
    <w:p w:rsidR="00BD68EE" w:rsidRDefault="00BD68EE" w:rsidP="004B2587">
      <w:pPr>
        <w:spacing w:line="360" w:lineRule="exact"/>
        <w:jc w:val="right"/>
        <w:rPr>
          <w:sz w:val="28"/>
          <w:szCs w:val="28"/>
        </w:rPr>
      </w:pPr>
      <w:proofErr w:type="gramStart"/>
      <w:r w:rsidRPr="007A40AD">
        <w:rPr>
          <w:sz w:val="28"/>
        </w:rPr>
        <w:t>проживающих</w:t>
      </w:r>
      <w:proofErr w:type="gramEnd"/>
      <w:r w:rsidRPr="007A40AD">
        <w:rPr>
          <w:sz w:val="28"/>
        </w:rPr>
        <w:t xml:space="preserve"> на территории</w:t>
      </w:r>
      <w:r w:rsidRPr="007A40AD">
        <w:rPr>
          <w:sz w:val="28"/>
          <w:szCs w:val="28"/>
        </w:rPr>
        <w:t xml:space="preserve"> Пермского края, </w:t>
      </w:r>
    </w:p>
    <w:p w:rsidR="00C122D5" w:rsidRPr="007A40AD" w:rsidRDefault="00BD68EE" w:rsidP="004B2587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40AD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7A40AD">
        <w:rPr>
          <w:rFonts w:ascii="Times New Roman" w:hAnsi="Times New Roman" w:cs="Times New Roman"/>
          <w:sz w:val="28"/>
          <w:szCs w:val="28"/>
        </w:rPr>
        <w:t xml:space="preserve"> определенными заболеваниями системы кровообращения</w:t>
      </w:r>
    </w:p>
    <w:p w:rsidR="00C122D5" w:rsidRDefault="00C122D5" w:rsidP="00C122D5">
      <w:pPr>
        <w:tabs>
          <w:tab w:val="left" w:pos="2300"/>
        </w:tabs>
        <w:jc w:val="center"/>
        <w:rPr>
          <w:b/>
          <w:sz w:val="22"/>
          <w:szCs w:val="22"/>
          <w:u w:val="single"/>
        </w:rPr>
      </w:pPr>
    </w:p>
    <w:p w:rsidR="00BD68EE" w:rsidRPr="007A40AD" w:rsidRDefault="00BD68EE" w:rsidP="00C122D5">
      <w:pPr>
        <w:tabs>
          <w:tab w:val="left" w:pos="2300"/>
        </w:tabs>
        <w:jc w:val="center"/>
        <w:rPr>
          <w:b/>
          <w:sz w:val="22"/>
          <w:szCs w:val="22"/>
          <w:u w:val="single"/>
        </w:rPr>
      </w:pPr>
    </w:p>
    <w:p w:rsidR="00C122D5" w:rsidRPr="007A40AD" w:rsidRDefault="00C122D5" w:rsidP="00114A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Ф</w:t>
      </w:r>
      <w:r w:rsidR="00556004" w:rsidRPr="007A40AD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114A0B" w:rsidRPr="007A40AD" w:rsidRDefault="00114A0B" w:rsidP="00114A0B">
      <w:pPr>
        <w:pStyle w:val="ConsPlusNormal"/>
        <w:widowControl/>
        <w:ind w:firstLine="0"/>
        <w:jc w:val="right"/>
        <w:rPr>
          <w:b/>
          <w:sz w:val="22"/>
          <w:szCs w:val="22"/>
          <w:u w:val="single"/>
        </w:rPr>
      </w:pPr>
    </w:p>
    <w:p w:rsidR="00C122D5" w:rsidRPr="007A40AD" w:rsidRDefault="00C122D5" w:rsidP="003804A7">
      <w:pPr>
        <w:tabs>
          <w:tab w:val="left" w:pos="2300"/>
        </w:tabs>
        <w:spacing w:line="360" w:lineRule="exact"/>
        <w:jc w:val="center"/>
        <w:rPr>
          <w:b/>
          <w:sz w:val="28"/>
          <w:szCs w:val="28"/>
        </w:rPr>
      </w:pPr>
      <w:r w:rsidRPr="007A40AD">
        <w:rPr>
          <w:b/>
          <w:sz w:val="28"/>
          <w:szCs w:val="28"/>
        </w:rPr>
        <w:t>Добровольное согласие на дополнител</w:t>
      </w:r>
      <w:r w:rsidR="00114A0B" w:rsidRPr="007A40AD">
        <w:rPr>
          <w:b/>
          <w:sz w:val="28"/>
          <w:szCs w:val="28"/>
        </w:rPr>
        <w:t>ьное лекарственное обеспечение граждан</w:t>
      </w:r>
      <w:r w:rsidRPr="007A40AD">
        <w:rPr>
          <w:b/>
          <w:sz w:val="28"/>
          <w:szCs w:val="28"/>
        </w:rPr>
        <w:t>, страдающих определенными заболеваниями системы кровообращения</w:t>
      </w:r>
    </w:p>
    <w:p w:rsidR="00114A0B" w:rsidRPr="007A40AD" w:rsidRDefault="00114A0B" w:rsidP="003804A7">
      <w:pPr>
        <w:tabs>
          <w:tab w:val="left" w:pos="2300"/>
        </w:tabs>
        <w:spacing w:line="360" w:lineRule="exact"/>
        <w:jc w:val="center"/>
        <w:rPr>
          <w:b/>
          <w:sz w:val="28"/>
          <w:szCs w:val="28"/>
        </w:rPr>
      </w:pPr>
    </w:p>
    <w:p w:rsidR="00C122D5" w:rsidRPr="007A40AD" w:rsidRDefault="00C122D5" w:rsidP="00724D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22D5" w:rsidRPr="007A40AD" w:rsidRDefault="00C122D5" w:rsidP="00724D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</w:p>
    <w:p w:rsidR="00C122D5" w:rsidRPr="007A40AD" w:rsidRDefault="00C122D5" w:rsidP="00724D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A40AD">
        <w:rPr>
          <w:rFonts w:ascii="Times New Roman" w:hAnsi="Times New Roman" w:cs="Times New Roman"/>
          <w:sz w:val="16"/>
          <w:szCs w:val="16"/>
        </w:rPr>
        <w:t>(фамилия, имя, отчество - полностью)</w:t>
      </w:r>
    </w:p>
    <w:p w:rsidR="00C122D5" w:rsidRPr="007A40AD" w:rsidRDefault="00C122D5" w:rsidP="00724D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«___» </w:t>
      </w:r>
      <w:proofErr w:type="spellStart"/>
      <w:r w:rsidRPr="007A40AD">
        <w:rPr>
          <w:rFonts w:ascii="Times New Roman" w:hAnsi="Times New Roman" w:cs="Times New Roman"/>
          <w:sz w:val="24"/>
          <w:szCs w:val="24"/>
        </w:rPr>
        <w:t>___________________года</w:t>
      </w:r>
      <w:proofErr w:type="spellEnd"/>
      <w:r w:rsidRPr="007A40AD">
        <w:rPr>
          <w:rFonts w:ascii="Times New Roman" w:hAnsi="Times New Roman" w:cs="Times New Roman"/>
          <w:sz w:val="24"/>
          <w:szCs w:val="24"/>
        </w:rPr>
        <w:t xml:space="preserve"> рождения, зарегистрированный(</w:t>
      </w:r>
      <w:proofErr w:type="spellStart"/>
      <w:r w:rsidRPr="007A40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A40AD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</w:t>
      </w:r>
    </w:p>
    <w:p w:rsidR="00C122D5" w:rsidRPr="007A40AD" w:rsidRDefault="00C122D5" w:rsidP="00724D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A40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C122D5" w:rsidRPr="007A40AD" w:rsidRDefault="00C122D5" w:rsidP="00724D67">
      <w:pPr>
        <w:pStyle w:val="ConsPlusNonformat"/>
        <w:widowControl/>
        <w:ind w:right="-294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>поставле</w:t>
      </w:r>
      <w:proofErr w:type="gramStart"/>
      <w:r w:rsidRPr="007A40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A40AD">
        <w:rPr>
          <w:rFonts w:ascii="Times New Roman" w:hAnsi="Times New Roman" w:cs="Times New Roman"/>
          <w:sz w:val="24"/>
          <w:szCs w:val="24"/>
        </w:rPr>
        <w:t>а) в известность, о состоянии моего здоровья на данный момент, о результатах обследования, рекомендованном лечащим врачом лечении, установленном диагнозе ___________ _____________________________________________________________________________________</w:t>
      </w:r>
    </w:p>
    <w:p w:rsidR="00C122D5" w:rsidRPr="007A40AD" w:rsidRDefault="00C122D5" w:rsidP="00724D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A40AD">
        <w:rPr>
          <w:rFonts w:ascii="Times New Roman" w:hAnsi="Times New Roman" w:cs="Times New Roman"/>
          <w:sz w:val="16"/>
          <w:szCs w:val="16"/>
        </w:rPr>
        <w:t>(диагноз заболевания на русском языке)</w:t>
      </w:r>
    </w:p>
    <w:p w:rsidR="00C122D5" w:rsidRPr="007A40AD" w:rsidRDefault="00C122D5" w:rsidP="00724D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>об основном содержании возможных методов и вариантов лечения, назначенных врачом __________________________________________________________________________________</w:t>
      </w:r>
      <w:r w:rsidRPr="007A40A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2D5" w:rsidRPr="007A40AD" w:rsidRDefault="00C122D5" w:rsidP="00724D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A40AD">
        <w:rPr>
          <w:rFonts w:ascii="Times New Roman" w:hAnsi="Times New Roman" w:cs="Times New Roman"/>
          <w:sz w:val="16"/>
          <w:szCs w:val="16"/>
        </w:rPr>
        <w:t>(консервативное лечение, оперативное, их виды и возможные варианты, комбинации, амбулаторное лечение,</w:t>
      </w:r>
    </w:p>
    <w:p w:rsidR="00C122D5" w:rsidRPr="007A40AD" w:rsidRDefault="00C122D5" w:rsidP="00724D6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A40A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C122D5" w:rsidRPr="007A40AD" w:rsidRDefault="00C122D5" w:rsidP="00724D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A40AD">
        <w:rPr>
          <w:rFonts w:ascii="Times New Roman" w:hAnsi="Times New Roman" w:cs="Times New Roman"/>
          <w:sz w:val="16"/>
          <w:szCs w:val="16"/>
        </w:rPr>
        <w:t>госпитализация, переливание донорской крови, методы обезболивания и т.п. нужное вписать)</w:t>
      </w:r>
    </w:p>
    <w:p w:rsidR="00C122D5" w:rsidRPr="007A40AD" w:rsidRDefault="00C122D5" w:rsidP="00724D67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>Мне, согласно моей воли,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C122D5" w:rsidRPr="007A40AD" w:rsidRDefault="00C122D5" w:rsidP="00724D67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Добровольно даю свое согласие на прохождение наблюдения в течение 12 (двенадцати) месяцев </w:t>
      </w:r>
      <w:r w:rsidR="00114A0B" w:rsidRPr="007A40AD">
        <w:rPr>
          <w:rFonts w:ascii="Times New Roman" w:hAnsi="Times New Roman" w:cs="Times New Roman"/>
          <w:sz w:val="24"/>
          <w:szCs w:val="24"/>
        </w:rPr>
        <w:t>после выписки из круглосуточного стационара по поводу перенесенного острого состояния (операции).</w:t>
      </w:r>
    </w:p>
    <w:p w:rsidR="00C122D5" w:rsidRPr="007A40AD" w:rsidRDefault="00C122D5" w:rsidP="00724D67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7A40AD">
        <w:t xml:space="preserve">Мне известно, что наблюдение в течение 12 месяцев </w:t>
      </w:r>
      <w:r w:rsidR="00E14D76" w:rsidRPr="007A40AD">
        <w:t>включает в себя в том числе лабораторные и</w:t>
      </w:r>
      <w:r w:rsidR="00E76E05" w:rsidRPr="007A40AD">
        <w:t xml:space="preserve"> </w:t>
      </w:r>
      <w:r w:rsidR="00E14D76" w:rsidRPr="007A40AD">
        <w:t>инструментальные исследования</w:t>
      </w:r>
      <w:r w:rsidR="00E76E05" w:rsidRPr="007A40AD">
        <w:t xml:space="preserve">, описанных в плане наблюдения, </w:t>
      </w:r>
      <w:r w:rsidR="00E14D76" w:rsidRPr="007A40AD">
        <w:t xml:space="preserve">выданного лечащим врачом при выписке из круглосуточного стационара, </w:t>
      </w:r>
      <w:r w:rsidRPr="007A40AD">
        <w:rPr>
          <w:rFonts w:eastAsia="Calibri"/>
          <w:lang w:eastAsia="en-US"/>
        </w:rPr>
        <w:t xml:space="preserve">выполнять которые </w:t>
      </w:r>
      <w:r w:rsidR="00C00AEB">
        <w:rPr>
          <w:rFonts w:eastAsia="Calibri"/>
          <w:lang w:eastAsia="en-US"/>
        </w:rPr>
        <w:br/>
      </w:r>
      <w:r w:rsidRPr="007A40AD">
        <w:rPr>
          <w:rFonts w:eastAsia="Calibri"/>
          <w:lang w:eastAsia="en-US"/>
        </w:rPr>
        <w:t>я согласе</w:t>
      </w:r>
      <w:proofErr w:type="gramStart"/>
      <w:r w:rsidRPr="007A40AD">
        <w:rPr>
          <w:rFonts w:eastAsia="Calibri"/>
          <w:lang w:eastAsia="en-US"/>
        </w:rPr>
        <w:t>н(</w:t>
      </w:r>
      <w:proofErr w:type="gramEnd"/>
      <w:r w:rsidRPr="007A40AD">
        <w:rPr>
          <w:rFonts w:eastAsia="Calibri"/>
          <w:lang w:eastAsia="en-US"/>
        </w:rPr>
        <w:t>на) и обязуюсь проводить в необходимые сроки.</w:t>
      </w:r>
    </w:p>
    <w:p w:rsidR="00C122D5" w:rsidRPr="007A40AD" w:rsidRDefault="00E14D76" w:rsidP="00724D67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7A40AD">
        <w:rPr>
          <w:rFonts w:eastAsia="Calibri"/>
          <w:lang w:eastAsia="en-US"/>
        </w:rPr>
        <w:t>С планом наблюдения ознакомле</w:t>
      </w:r>
      <w:proofErr w:type="gramStart"/>
      <w:r w:rsidRPr="007A40AD">
        <w:rPr>
          <w:rFonts w:eastAsia="Calibri"/>
          <w:lang w:eastAsia="en-US"/>
        </w:rPr>
        <w:t>н(</w:t>
      </w:r>
      <w:proofErr w:type="gramEnd"/>
      <w:r w:rsidRPr="007A40AD">
        <w:rPr>
          <w:rFonts w:eastAsia="Calibri"/>
          <w:lang w:eastAsia="en-US"/>
        </w:rPr>
        <w:t>а).</w:t>
      </w:r>
    </w:p>
    <w:p w:rsidR="00C122D5" w:rsidRPr="007A40AD" w:rsidRDefault="00C122D5" w:rsidP="00724D67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7A40AD">
        <w:rPr>
          <w:rFonts w:eastAsia="Calibri"/>
          <w:lang w:eastAsia="en-US"/>
        </w:rPr>
        <w:t>Я извеще</w:t>
      </w:r>
      <w:proofErr w:type="gramStart"/>
      <w:r w:rsidRPr="007A40AD">
        <w:rPr>
          <w:rFonts w:eastAsia="Calibri"/>
          <w:lang w:eastAsia="en-US"/>
        </w:rPr>
        <w:t>н(</w:t>
      </w:r>
      <w:proofErr w:type="gramEnd"/>
      <w:r w:rsidRPr="007A40AD">
        <w:rPr>
          <w:rFonts w:eastAsia="Calibri"/>
          <w:lang w:eastAsia="en-US"/>
        </w:rPr>
        <w:t>а) о том, что мне необходимо регулярно принимать назначенные лечащим врачом лекарственные препараты, немедленно сообщать лечащему врачу о любом ухудшении самочувствия, согласовывать с лечащим врачом прием любых, не назначенных им лекарственных препаратов.</w:t>
      </w:r>
    </w:p>
    <w:p w:rsidR="00C122D5" w:rsidRPr="007A40AD" w:rsidRDefault="00C122D5" w:rsidP="00724D67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Я предупрежден(а) о вероятности не достижения тех результатов, ради которых проводится лечение, о возможных осложнениях и побочных эффектах назначенных лекарственных препаратов. </w:t>
      </w:r>
    </w:p>
    <w:p w:rsidR="00C122D5" w:rsidRPr="007A40AD" w:rsidRDefault="00C122D5" w:rsidP="00724D67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7A40AD">
        <w:rPr>
          <w:rFonts w:eastAsia="Calibri"/>
          <w:lang w:eastAsia="en-US"/>
        </w:rPr>
        <w:t>Я предупрежде</w:t>
      </w:r>
      <w:proofErr w:type="gramStart"/>
      <w:r w:rsidRPr="007A40AD">
        <w:rPr>
          <w:rFonts w:eastAsia="Calibri"/>
          <w:lang w:eastAsia="en-US"/>
        </w:rPr>
        <w:t>н(</w:t>
      </w:r>
      <w:proofErr w:type="gramEnd"/>
      <w:r w:rsidRPr="007A40AD">
        <w:rPr>
          <w:rFonts w:eastAsia="Calibri"/>
          <w:lang w:eastAsia="en-US"/>
        </w:rPr>
        <w:t xml:space="preserve">а) и осознаю, что отказ от наблюдения, от выполнения рекомендаций лечащего врача, а также самовольное изменение рекомендаций лечащего врача </w:t>
      </w:r>
      <w:r w:rsidR="004D07EB">
        <w:rPr>
          <w:rFonts w:eastAsia="Calibri"/>
          <w:lang w:eastAsia="en-US"/>
        </w:rPr>
        <w:br/>
      </w:r>
      <w:r w:rsidRPr="007A40AD">
        <w:rPr>
          <w:rFonts w:eastAsia="Calibri"/>
          <w:lang w:eastAsia="en-US"/>
        </w:rPr>
        <w:t>и бесконтрольное самолечение могут осложнить течение моего заболевания, отрицательно сказаться на состоянии здоровья и исходе заболевания.</w:t>
      </w:r>
    </w:p>
    <w:p w:rsidR="00C122D5" w:rsidRPr="007A40AD" w:rsidRDefault="00C122D5" w:rsidP="00724D67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>Я   постави</w:t>
      </w:r>
      <w:proofErr w:type="gramStart"/>
      <w:r w:rsidRPr="007A40A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A40AD">
        <w:rPr>
          <w:rFonts w:ascii="Times New Roman" w:hAnsi="Times New Roman" w:cs="Times New Roman"/>
          <w:sz w:val="24"/>
          <w:szCs w:val="24"/>
        </w:rPr>
        <w:t xml:space="preserve">а) в известность лечащего врача обо всех проблемах, связанных  с моим здоровьем, в том числе об аллергических проявлениях или  индивидуальной  непереносимости лекарственных препаратов, обо всех перенесенных  мною (представляемым) и известных мне травмах, операциях,   заболеваниях,  об  экологических  и  производственных факторах   </w:t>
      </w:r>
      <w:r w:rsidRPr="007A40AD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физической,   химической   или  биологической  природы, воздействующих на меня (представляемого) во    время жизнедеятельности, о принимаемых  лекарственных  </w:t>
      </w:r>
      <w:r w:rsidR="00711E4E">
        <w:rPr>
          <w:rFonts w:ascii="Times New Roman" w:hAnsi="Times New Roman" w:cs="Times New Roman"/>
          <w:sz w:val="24"/>
          <w:szCs w:val="24"/>
        </w:rPr>
        <w:t>препаратах</w:t>
      </w:r>
      <w:r w:rsidRPr="007A40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22D5" w:rsidRPr="007A40AD" w:rsidRDefault="00C122D5" w:rsidP="00724D67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>Я сообщил(а) правдивые сведения о наследственности, а также об употреблении алкоголя, наркотических и токсических средств.</w:t>
      </w:r>
    </w:p>
    <w:p w:rsidR="00C122D5" w:rsidRPr="007A40AD" w:rsidRDefault="00C122D5" w:rsidP="00724D67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 Сведения об аллергических проявлениях, индивидуальной непереносимости лекарственных препаратов, перенесенных заболеваниях с моих слов </w:t>
      </w:r>
      <w:r w:rsidRPr="007A40AD">
        <w:rPr>
          <w:rFonts w:ascii="Times New Roman" w:hAnsi="Times New Roman" w:cs="Times New Roman"/>
          <w:sz w:val="24"/>
          <w:szCs w:val="24"/>
          <w:u w:val="single"/>
        </w:rPr>
        <w:t>врачом записаны верно</w:t>
      </w:r>
      <w:r w:rsidRPr="007A40A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2D5" w:rsidRPr="007A40AD" w:rsidRDefault="00C122D5" w:rsidP="00724D67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>Я   ознакомле</w:t>
      </w:r>
      <w:proofErr w:type="gramStart"/>
      <w:r w:rsidRPr="007A40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A40AD">
        <w:rPr>
          <w:rFonts w:ascii="Times New Roman" w:hAnsi="Times New Roman" w:cs="Times New Roman"/>
          <w:sz w:val="24"/>
          <w:szCs w:val="24"/>
        </w:rPr>
        <w:t>а) и согласен(сна) со всеми пунктами настоящего документа, положения которого мне разъяснены, для меня поняты.</w:t>
      </w:r>
    </w:p>
    <w:p w:rsidR="000B3CA4" w:rsidRPr="007A40AD" w:rsidRDefault="000B3CA4" w:rsidP="00724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5E0" w:rsidRDefault="00C122D5" w:rsidP="00B055E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b/>
          <w:sz w:val="24"/>
          <w:szCs w:val="24"/>
        </w:rPr>
        <w:t>Пациент/законный представитель</w:t>
      </w:r>
      <w:r w:rsidRPr="007A40AD">
        <w:rPr>
          <w:rFonts w:ascii="Times New Roman" w:hAnsi="Times New Roman" w:cs="Times New Roman"/>
          <w:sz w:val="24"/>
          <w:szCs w:val="24"/>
        </w:rPr>
        <w:t xml:space="preserve">  </w:t>
      </w:r>
      <w:r w:rsidRPr="007A40AD">
        <w:rPr>
          <w:rFonts w:ascii="Times New Roman" w:hAnsi="Times New Roman" w:cs="Times New Roman"/>
          <w:sz w:val="24"/>
          <w:szCs w:val="24"/>
          <w:u w:val="single"/>
        </w:rPr>
        <w:t xml:space="preserve">         ____________________________/__________________/</w:t>
      </w:r>
      <w:r w:rsidRPr="007A40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22D5" w:rsidRDefault="00C122D5" w:rsidP="00B055E0">
      <w:pPr>
        <w:pStyle w:val="ConsPlusNonformat"/>
        <w:widowControl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55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0AD">
        <w:rPr>
          <w:rFonts w:ascii="Times New Roman" w:hAnsi="Times New Roman" w:cs="Times New Roman"/>
          <w:sz w:val="18"/>
          <w:szCs w:val="18"/>
        </w:rPr>
        <w:t xml:space="preserve">(Ф.И.О.)                            </w:t>
      </w:r>
      <w:r w:rsidR="00B055E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A40AD">
        <w:rPr>
          <w:rFonts w:ascii="Times New Roman" w:hAnsi="Times New Roman" w:cs="Times New Roman"/>
          <w:sz w:val="18"/>
          <w:szCs w:val="18"/>
        </w:rPr>
        <w:t xml:space="preserve">  (подпись)  </w:t>
      </w:r>
    </w:p>
    <w:p w:rsidR="00B055E0" w:rsidRPr="00B055E0" w:rsidRDefault="00B055E0" w:rsidP="00B055E0">
      <w:pPr>
        <w:pStyle w:val="ConsPlusNonformat"/>
        <w:widowControl/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C122D5" w:rsidRPr="007A40AD" w:rsidRDefault="00C122D5" w:rsidP="00724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 "_____" ________________ 20______ года     </w:t>
      </w:r>
    </w:p>
    <w:p w:rsidR="00B055E0" w:rsidRDefault="00B055E0" w:rsidP="00724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22D5" w:rsidRPr="007A40AD" w:rsidRDefault="00C122D5" w:rsidP="00724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>Я свидетельствую, что разъясни</w:t>
      </w:r>
      <w:proofErr w:type="gramStart"/>
      <w:r w:rsidRPr="007A40A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A40AD">
        <w:rPr>
          <w:rFonts w:ascii="Times New Roman" w:hAnsi="Times New Roman" w:cs="Times New Roman"/>
          <w:sz w:val="24"/>
          <w:szCs w:val="24"/>
        </w:rPr>
        <w:t>а) пациенту(пациентке)/законному представителю необходимость приема рекомендованного лечения, предоставил(а) отв</w:t>
      </w:r>
      <w:r w:rsidR="000B3CA4" w:rsidRPr="007A40AD">
        <w:rPr>
          <w:rFonts w:ascii="Times New Roman" w:hAnsi="Times New Roman" w:cs="Times New Roman"/>
          <w:sz w:val="24"/>
          <w:szCs w:val="24"/>
        </w:rPr>
        <w:t>еты на все задаваемые пациентом</w:t>
      </w:r>
      <w:r w:rsidRPr="007A40AD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C122D5" w:rsidRPr="007A40AD" w:rsidRDefault="00C122D5" w:rsidP="00724D6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2D5" w:rsidRPr="007A40AD" w:rsidRDefault="00C122D5" w:rsidP="00724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b/>
          <w:sz w:val="24"/>
          <w:szCs w:val="24"/>
        </w:rPr>
        <w:t>Лечащий врач</w:t>
      </w:r>
      <w:r w:rsidRPr="007A40AD">
        <w:rPr>
          <w:rFonts w:ascii="Times New Roman" w:hAnsi="Times New Roman" w:cs="Times New Roman"/>
          <w:sz w:val="24"/>
          <w:szCs w:val="24"/>
        </w:rPr>
        <w:t xml:space="preserve"> _______________________________ /</w:t>
      </w:r>
      <w:r w:rsidRPr="007A40AD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7A40AD">
        <w:rPr>
          <w:rFonts w:ascii="Times New Roman" w:hAnsi="Times New Roman" w:cs="Times New Roman"/>
          <w:sz w:val="24"/>
          <w:szCs w:val="24"/>
        </w:rPr>
        <w:t>/</w:t>
      </w:r>
    </w:p>
    <w:p w:rsidR="00C122D5" w:rsidRDefault="00C122D5" w:rsidP="00724D6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40AD">
        <w:rPr>
          <w:rFonts w:ascii="Times New Roman" w:hAnsi="Times New Roman" w:cs="Times New Roman"/>
          <w:sz w:val="18"/>
          <w:szCs w:val="18"/>
        </w:rPr>
        <w:t>( Ф.И.О.)                                                                   (подпись)</w:t>
      </w:r>
    </w:p>
    <w:p w:rsidR="00B055E0" w:rsidRPr="007A40AD" w:rsidRDefault="00B055E0" w:rsidP="00724D6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122D5" w:rsidRPr="007A40AD" w:rsidRDefault="00C122D5" w:rsidP="00724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0AD">
        <w:rPr>
          <w:rFonts w:ascii="Times New Roman" w:hAnsi="Times New Roman" w:cs="Times New Roman"/>
          <w:sz w:val="24"/>
          <w:szCs w:val="24"/>
        </w:rPr>
        <w:t xml:space="preserve">  "______" _______________________ 20____ года</w:t>
      </w:r>
    </w:p>
    <w:p w:rsidR="00C122D5" w:rsidRPr="007A40AD" w:rsidRDefault="00C122D5" w:rsidP="00724D67">
      <w:pPr>
        <w:pStyle w:val="ConsPlusNonformat"/>
        <w:widowControl/>
        <w:jc w:val="both"/>
        <w:rPr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2587" w:rsidRDefault="004B2587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2587" w:rsidRPr="007A40AD" w:rsidRDefault="004B2587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B68" w:rsidRPr="007A40AD" w:rsidRDefault="00556B68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B68" w:rsidRPr="007A40AD" w:rsidRDefault="00556B68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B68" w:rsidRPr="007A40AD" w:rsidRDefault="00556B68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B68" w:rsidRPr="007A40AD" w:rsidRDefault="00556B68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B68" w:rsidRPr="007A40AD" w:rsidRDefault="00556B68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B68" w:rsidRPr="007A40AD" w:rsidRDefault="00556B68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B68" w:rsidRPr="007A40AD" w:rsidRDefault="00556B68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2BE" w:rsidRPr="007A40AD" w:rsidRDefault="003952BE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2BE" w:rsidRPr="007A40AD" w:rsidRDefault="003952BE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2BE" w:rsidRPr="007A40AD" w:rsidRDefault="003952BE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2BE" w:rsidRPr="007A40AD" w:rsidRDefault="003952BE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2BE" w:rsidRPr="007A40AD" w:rsidRDefault="003952BE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2BE" w:rsidRPr="007A40AD" w:rsidRDefault="003952BE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2D5" w:rsidRPr="007A40AD" w:rsidRDefault="00C122D5" w:rsidP="00C122D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AD">
        <w:rPr>
          <w:rFonts w:ascii="Times New Roman" w:hAnsi="Times New Roman" w:cs="Times New Roman"/>
          <w:b/>
          <w:sz w:val="24"/>
          <w:szCs w:val="24"/>
        </w:rPr>
        <w:t>Один экземпляр настоящего документа хранится в первичной медицинской документации</w:t>
      </w:r>
      <w:r w:rsidR="00C7652F">
        <w:rPr>
          <w:rFonts w:ascii="Times New Roman" w:hAnsi="Times New Roman" w:cs="Times New Roman"/>
          <w:b/>
          <w:sz w:val="24"/>
          <w:szCs w:val="24"/>
        </w:rPr>
        <w:t>,</w:t>
      </w:r>
      <w:r w:rsidR="003952BE" w:rsidRPr="007A40AD">
        <w:rPr>
          <w:rFonts w:ascii="Times New Roman" w:hAnsi="Times New Roman" w:cs="Times New Roman"/>
          <w:b/>
          <w:sz w:val="24"/>
          <w:szCs w:val="24"/>
        </w:rPr>
        <w:t xml:space="preserve"> второй экземпляр</w:t>
      </w:r>
      <w:r w:rsidRPr="007A40AD">
        <w:rPr>
          <w:rFonts w:ascii="Times New Roman" w:hAnsi="Times New Roman" w:cs="Times New Roman"/>
          <w:b/>
          <w:sz w:val="24"/>
          <w:szCs w:val="24"/>
        </w:rPr>
        <w:t xml:space="preserve"> выдается пациенту</w:t>
      </w:r>
    </w:p>
    <w:p w:rsidR="00715632" w:rsidRPr="007A40AD" w:rsidRDefault="00715632" w:rsidP="00715632">
      <w:pPr>
        <w:pStyle w:val="a4"/>
        <w:spacing w:line="320" w:lineRule="exact"/>
        <w:ind w:left="5670" w:firstLine="0"/>
        <w:jc w:val="left"/>
        <w:rPr>
          <w:sz w:val="28"/>
          <w:szCs w:val="28"/>
        </w:rPr>
      </w:pPr>
      <w:r w:rsidRPr="007A40AD">
        <w:rPr>
          <w:sz w:val="28"/>
          <w:szCs w:val="28"/>
        </w:rPr>
        <w:lastRenderedPageBreak/>
        <w:t>УТВЕРЖДЕН</w:t>
      </w:r>
      <w:r w:rsidR="004E30AC" w:rsidRPr="007A40AD">
        <w:rPr>
          <w:sz w:val="28"/>
          <w:szCs w:val="28"/>
        </w:rPr>
        <w:t>Ы</w:t>
      </w:r>
      <w:r w:rsidRPr="007A40AD">
        <w:rPr>
          <w:sz w:val="28"/>
          <w:szCs w:val="28"/>
        </w:rPr>
        <w:t xml:space="preserve"> </w:t>
      </w:r>
      <w:r w:rsidRPr="007A40AD">
        <w:rPr>
          <w:sz w:val="28"/>
          <w:szCs w:val="28"/>
        </w:rPr>
        <w:br/>
        <w:t>приказом Министерства здравоохранения Пермского края от                          №</w:t>
      </w:r>
      <w:r w:rsidR="000B3CA4" w:rsidRPr="007A40AD">
        <w:rPr>
          <w:sz w:val="28"/>
          <w:szCs w:val="28"/>
        </w:rPr>
        <w:t xml:space="preserve"> </w:t>
      </w:r>
      <w:r w:rsidRPr="007A40AD">
        <w:rPr>
          <w:sz w:val="28"/>
          <w:szCs w:val="28"/>
        </w:rPr>
        <w:t>СЭД-</w:t>
      </w:r>
    </w:p>
    <w:p w:rsidR="00715632" w:rsidRPr="007A40AD" w:rsidRDefault="00715632" w:rsidP="00715632">
      <w:pPr>
        <w:pStyle w:val="a4"/>
        <w:ind w:left="5670" w:firstLine="0"/>
        <w:jc w:val="left"/>
      </w:pPr>
    </w:p>
    <w:p w:rsidR="00715632" w:rsidRPr="007A40AD" w:rsidRDefault="00715632" w:rsidP="00715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П</w:t>
      </w:r>
      <w:r w:rsidR="00CA40AA" w:rsidRPr="007A40AD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715632" w:rsidRPr="007A40AD" w:rsidRDefault="00715632" w:rsidP="00715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 xml:space="preserve">передачи лекарственных препаратов государственным учреждениям здравоохранения Пермского края в целях осуществления дополнительного лекарственного обеспечения </w:t>
      </w:r>
      <w:r w:rsidR="00AB5CDC" w:rsidRPr="007A40AD">
        <w:rPr>
          <w:rFonts w:ascii="Times New Roman" w:hAnsi="Times New Roman" w:cs="Times New Roman"/>
          <w:b/>
          <w:sz w:val="28"/>
          <w:szCs w:val="28"/>
        </w:rPr>
        <w:t>граждан</w:t>
      </w:r>
      <w:r w:rsidR="000B3CA4" w:rsidRPr="007A40AD">
        <w:rPr>
          <w:rFonts w:ascii="Times New Roman" w:hAnsi="Times New Roman" w:cs="Times New Roman"/>
          <w:b/>
          <w:sz w:val="28"/>
          <w:szCs w:val="28"/>
        </w:rPr>
        <w:t xml:space="preserve">, проживающих на территории </w:t>
      </w:r>
      <w:r w:rsidRPr="007A40AD">
        <w:rPr>
          <w:rFonts w:ascii="Times New Roman" w:hAnsi="Times New Roman" w:cs="Times New Roman"/>
          <w:b/>
          <w:sz w:val="28"/>
          <w:szCs w:val="28"/>
        </w:rPr>
        <w:t xml:space="preserve">Пермского края, страдающих определенными заболеваниями системы кровообращения </w:t>
      </w:r>
    </w:p>
    <w:p w:rsidR="00715632" w:rsidRPr="007A40AD" w:rsidRDefault="00715632" w:rsidP="0071563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1F0" w:rsidRPr="0030297F" w:rsidRDefault="00715632" w:rsidP="0030297F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0A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передачи </w:t>
      </w:r>
      <w:r w:rsidR="00CA40AA" w:rsidRPr="007A40AD">
        <w:rPr>
          <w:rFonts w:ascii="Times New Roman" w:hAnsi="Times New Roman" w:cs="Times New Roman"/>
          <w:sz w:val="28"/>
          <w:szCs w:val="28"/>
        </w:rPr>
        <w:t>государственным учреждениям здравоохранения Пермского края</w:t>
      </w:r>
      <w:r w:rsidR="0030297F">
        <w:rPr>
          <w:rFonts w:ascii="Times New Roman" w:hAnsi="Times New Roman" w:cs="Times New Roman"/>
          <w:sz w:val="28"/>
          <w:szCs w:val="28"/>
        </w:rPr>
        <w:t>,</w:t>
      </w:r>
      <w:r w:rsidR="0030297F" w:rsidRPr="0030297F">
        <w:rPr>
          <w:rFonts w:ascii="Times New Roman" w:hAnsi="Times New Roman" w:cs="Times New Roman"/>
          <w:sz w:val="28"/>
          <w:szCs w:val="28"/>
        </w:rPr>
        <w:t xml:space="preserve"> </w:t>
      </w:r>
      <w:r w:rsidR="0030297F">
        <w:rPr>
          <w:rFonts w:ascii="Times New Roman" w:hAnsi="Times New Roman" w:cs="Times New Roman"/>
          <w:sz w:val="28"/>
          <w:szCs w:val="28"/>
        </w:rPr>
        <w:t>осуществляющим</w:t>
      </w:r>
      <w:r w:rsidR="0030297F" w:rsidRPr="007A40AD">
        <w:rPr>
          <w:rFonts w:ascii="Times New Roman" w:hAnsi="Times New Roman" w:cs="Times New Roman"/>
          <w:sz w:val="28"/>
          <w:szCs w:val="28"/>
        </w:rPr>
        <w:t xml:space="preserve"> дополнительное лекарственное обеспечение граждан, проживающих </w:t>
      </w:r>
      <w:r w:rsidR="000D6BFC">
        <w:rPr>
          <w:rFonts w:ascii="Times New Roman" w:hAnsi="Times New Roman" w:cs="Times New Roman"/>
          <w:sz w:val="28"/>
          <w:szCs w:val="28"/>
        </w:rPr>
        <w:br/>
      </w:r>
      <w:r w:rsidR="0030297F" w:rsidRPr="007A40A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края, страдающих определенными заболеваниями системы кровообращения, перечень которых определен в </w:t>
      </w:r>
      <w:r w:rsidR="0030297F">
        <w:rPr>
          <w:rFonts w:ascii="Times New Roman" w:hAnsi="Times New Roman" w:cs="Times New Roman"/>
          <w:sz w:val="28"/>
          <w:szCs w:val="28"/>
        </w:rPr>
        <w:t>Поряд</w:t>
      </w:r>
      <w:r w:rsidR="0030297F" w:rsidRPr="007A40AD">
        <w:rPr>
          <w:rFonts w:ascii="Times New Roman" w:hAnsi="Times New Roman" w:cs="Times New Roman"/>
          <w:sz w:val="28"/>
          <w:szCs w:val="28"/>
        </w:rPr>
        <w:t>ке дополнительного лекарственного обеспечения граждан</w:t>
      </w:r>
      <w:r w:rsidR="00CA3D86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CA3D86">
        <w:rPr>
          <w:rFonts w:ascii="Times New Roman" w:hAnsi="Times New Roman" w:cs="Times New Roman"/>
          <w:sz w:val="28"/>
          <w:szCs w:val="28"/>
        </w:rPr>
        <w:br/>
        <w:t>на территории</w:t>
      </w:r>
      <w:r w:rsidR="0030297F" w:rsidRPr="007A40AD">
        <w:rPr>
          <w:rFonts w:ascii="Times New Roman" w:hAnsi="Times New Roman" w:cs="Times New Roman"/>
          <w:sz w:val="28"/>
          <w:szCs w:val="28"/>
        </w:rPr>
        <w:t xml:space="preserve"> Пермского края, страдающих определенными заболеваниями системы кровообращения (далее – учреждения здравоохранения)</w:t>
      </w:r>
      <w:r w:rsidR="00F67956">
        <w:rPr>
          <w:rFonts w:ascii="Times New Roman" w:hAnsi="Times New Roman" w:cs="Times New Roman"/>
          <w:sz w:val="28"/>
          <w:szCs w:val="28"/>
        </w:rPr>
        <w:t>,</w:t>
      </w:r>
      <w:r w:rsidR="00CA40AA"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Pr="007A40AD">
        <w:rPr>
          <w:rFonts w:ascii="Times New Roman" w:hAnsi="Times New Roman" w:cs="Times New Roman"/>
          <w:sz w:val="28"/>
          <w:szCs w:val="28"/>
        </w:rPr>
        <w:t xml:space="preserve">приобретенных за счет </w:t>
      </w:r>
      <w:r w:rsidR="00CA40AA" w:rsidRPr="007A40AD">
        <w:rPr>
          <w:rFonts w:ascii="Times New Roman" w:hAnsi="Times New Roman" w:cs="Times New Roman"/>
          <w:sz w:val="28"/>
          <w:szCs w:val="28"/>
        </w:rPr>
        <w:t>средств</w:t>
      </w:r>
      <w:r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="00CA40AA" w:rsidRPr="007A40AD">
        <w:rPr>
          <w:rFonts w:ascii="Times New Roman" w:hAnsi="Times New Roman" w:cs="Times New Roman"/>
          <w:sz w:val="28"/>
          <w:szCs w:val="28"/>
        </w:rPr>
        <w:t>краевого</w:t>
      </w:r>
      <w:r w:rsidRPr="007A40AD">
        <w:rPr>
          <w:rFonts w:ascii="Times New Roman" w:hAnsi="Times New Roman" w:cs="Times New Roman"/>
          <w:sz w:val="28"/>
          <w:szCs w:val="28"/>
        </w:rPr>
        <w:t xml:space="preserve"> бюджета лекарственных препаратов.</w:t>
      </w:r>
      <w:bookmarkStart w:id="5" w:name="P49"/>
      <w:bookmarkEnd w:id="5"/>
      <w:proofErr w:type="gramEnd"/>
    </w:p>
    <w:p w:rsidR="0030297F" w:rsidRPr="007A40AD" w:rsidRDefault="0030297F" w:rsidP="0030297F">
      <w:pPr>
        <w:pStyle w:val="ConsPlusNormal"/>
        <w:widowControl/>
        <w:numPr>
          <w:ilvl w:val="0"/>
          <w:numId w:val="5"/>
        </w:numPr>
        <w:tabs>
          <w:tab w:val="left" w:pos="0"/>
        </w:tabs>
        <w:spacing w:line="360" w:lineRule="exac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0AD">
        <w:rPr>
          <w:rFonts w:ascii="Times New Roman" w:hAnsi="Times New Roman" w:cs="Times New Roman"/>
          <w:sz w:val="28"/>
          <w:szCs w:val="28"/>
        </w:rPr>
        <w:t xml:space="preserve">В соответствии с расчетной потребностью лекарственных препаратов исходя из численности граждан Пермского края, страдающих определенными заболеваниями системы кровообращения, и объема дополнительного лекарственного обеспечения граждан Пермского края, страдающих определенными заболеваниями системы кровообращения государственное бюджетное учреждение здравоохранения Пермского края «Клинический кардиологический диспансер» осуществляет в установленном </w:t>
      </w:r>
      <w:hyperlink r:id="rId10" w:history="1">
        <w:r w:rsidRPr="007A40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A40AD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размещение заказов на поставку лекарственных препаратов и заключает государственные контракты на их поставку.</w:t>
      </w:r>
      <w:proofErr w:type="gramEnd"/>
    </w:p>
    <w:p w:rsidR="0030297F" w:rsidRPr="0030297F" w:rsidRDefault="0030297F" w:rsidP="0030297F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F">
        <w:rPr>
          <w:rFonts w:ascii="Times New Roman" w:hAnsi="Times New Roman" w:cs="Times New Roman"/>
          <w:sz w:val="28"/>
          <w:szCs w:val="28"/>
        </w:rPr>
        <w:t>При размещении заказов на поставку лекарственных препаратов государственное бюджетное учреждение здравоохранения Пермского края «Клинический кардиологический диспансер» предусматривает в государственн</w:t>
      </w:r>
      <w:r>
        <w:rPr>
          <w:rFonts w:ascii="Times New Roman" w:hAnsi="Times New Roman" w:cs="Times New Roman"/>
          <w:sz w:val="28"/>
          <w:szCs w:val="28"/>
        </w:rPr>
        <w:t>ых контрактах условие по обеспечению</w:t>
      </w:r>
      <w:r w:rsidRPr="0030297F">
        <w:rPr>
          <w:rFonts w:ascii="Times New Roman" w:hAnsi="Times New Roman" w:cs="Times New Roman"/>
          <w:sz w:val="28"/>
          <w:szCs w:val="28"/>
        </w:rPr>
        <w:t xml:space="preserve"> поставки лекарственных препаратов,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 здравоохранения.</w:t>
      </w:r>
    </w:p>
    <w:p w:rsidR="0030297F" w:rsidRPr="007A40AD" w:rsidRDefault="0030297F" w:rsidP="0030297F">
      <w:pPr>
        <w:pStyle w:val="ConsPlusNormal"/>
        <w:widowControl/>
        <w:numPr>
          <w:ilvl w:val="0"/>
          <w:numId w:val="5"/>
        </w:numPr>
        <w:tabs>
          <w:tab w:val="left" w:pos="0"/>
        </w:tabs>
        <w:spacing w:line="360" w:lineRule="exac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97F">
        <w:rPr>
          <w:rFonts w:ascii="Times New Roman" w:hAnsi="Times New Roman" w:cs="Times New Roman"/>
          <w:sz w:val="28"/>
          <w:szCs w:val="28"/>
        </w:rPr>
        <w:t xml:space="preserve">Учреждения здравоохранения представляют ежеквартально, до 15 числа месяца, предшествующего кварталу, в государственное бюджетное учреждение здравоохранения Пермского края «Клинический кардиологический диспансер» заявки по форме, согласно приложению к настоящим Правилам, </w:t>
      </w:r>
      <w:r w:rsidR="008D0A5E">
        <w:rPr>
          <w:rFonts w:ascii="Times New Roman" w:hAnsi="Times New Roman" w:cs="Times New Roman"/>
          <w:sz w:val="28"/>
          <w:szCs w:val="28"/>
        </w:rPr>
        <w:br/>
      </w:r>
      <w:r w:rsidRPr="0030297F">
        <w:rPr>
          <w:rFonts w:ascii="Times New Roman" w:hAnsi="Times New Roman" w:cs="Times New Roman"/>
          <w:sz w:val="28"/>
          <w:szCs w:val="28"/>
        </w:rPr>
        <w:t xml:space="preserve">на поставку лекарственных препаратов в соответствии с перечнем закупаемых </w:t>
      </w:r>
      <w:r w:rsidR="008D0A5E">
        <w:rPr>
          <w:rFonts w:ascii="Times New Roman" w:hAnsi="Times New Roman" w:cs="Times New Roman"/>
          <w:sz w:val="28"/>
          <w:szCs w:val="28"/>
        </w:rPr>
        <w:br/>
      </w:r>
      <w:r w:rsidRPr="0030297F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лекарственных препаратов в целях </w:t>
      </w:r>
      <w:r w:rsidRPr="0030297F">
        <w:rPr>
          <w:rFonts w:ascii="Times New Roman" w:hAnsi="Times New Roman" w:cs="Times New Roman"/>
          <w:sz w:val="28"/>
          <w:szCs w:val="28"/>
        </w:rPr>
        <w:lastRenderedPageBreak/>
        <w:t>осуществления дополнительного лекарственного обеспечения граждан Пермского края, страдающих определенными заболеваниями системы кровообращения (далее – лекарственные</w:t>
      </w:r>
      <w:proofErr w:type="gramEnd"/>
      <w:r w:rsidRPr="0030297F">
        <w:rPr>
          <w:rFonts w:ascii="Times New Roman" w:hAnsi="Times New Roman" w:cs="Times New Roman"/>
          <w:sz w:val="28"/>
          <w:szCs w:val="28"/>
        </w:rPr>
        <w:t xml:space="preserve"> препараты), с указанием требуемых объемов поставки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897" w:rsidRDefault="006251F0" w:rsidP="00432B39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Пермского края «Клинический кардиологический диспансер»</w:t>
      </w:r>
      <w:r w:rsidR="00715632" w:rsidRPr="007A40AD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30297F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пунктом 4 </w:t>
      </w:r>
      <w:r w:rsidR="00715632" w:rsidRPr="007A40AD">
        <w:rPr>
          <w:rFonts w:ascii="Times New Roman" w:hAnsi="Times New Roman" w:cs="Times New Roman"/>
          <w:sz w:val="28"/>
          <w:szCs w:val="28"/>
        </w:rPr>
        <w:t xml:space="preserve">настоящих Правил заявки на поставку лекарственных препаратов, </w:t>
      </w:r>
      <w:r w:rsidRPr="007A40AD">
        <w:rPr>
          <w:rFonts w:ascii="Times New Roman" w:hAnsi="Times New Roman" w:cs="Times New Roman"/>
          <w:sz w:val="28"/>
          <w:szCs w:val="28"/>
        </w:rPr>
        <w:t xml:space="preserve">составляет разнарядку на получение лекарственных препаратов </w:t>
      </w:r>
      <w:r w:rsidR="00646FDB">
        <w:rPr>
          <w:rFonts w:ascii="Times New Roman" w:hAnsi="Times New Roman" w:cs="Times New Roman"/>
          <w:sz w:val="28"/>
          <w:szCs w:val="28"/>
        </w:rPr>
        <w:br/>
      </w:r>
      <w:r w:rsidRPr="007A40AD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574B64" w:rsidRPr="007A40AD">
        <w:rPr>
          <w:rFonts w:ascii="Times New Roman" w:hAnsi="Times New Roman" w:cs="Times New Roman"/>
          <w:sz w:val="28"/>
          <w:szCs w:val="28"/>
        </w:rPr>
        <w:t xml:space="preserve">последнюю </w:t>
      </w:r>
      <w:r w:rsidRPr="007A40AD">
        <w:rPr>
          <w:rFonts w:ascii="Times New Roman" w:hAnsi="Times New Roman" w:cs="Times New Roman"/>
          <w:sz w:val="28"/>
          <w:szCs w:val="28"/>
        </w:rPr>
        <w:t xml:space="preserve">на </w:t>
      </w:r>
      <w:r w:rsidR="00574B64" w:rsidRPr="007A40AD">
        <w:rPr>
          <w:rFonts w:ascii="Times New Roman" w:hAnsi="Times New Roman" w:cs="Times New Roman"/>
          <w:sz w:val="28"/>
          <w:szCs w:val="28"/>
        </w:rPr>
        <w:t>согласование</w:t>
      </w:r>
      <w:r w:rsidR="00715632"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Pr="007A40AD">
        <w:rPr>
          <w:rFonts w:ascii="Times New Roman" w:hAnsi="Times New Roman" w:cs="Times New Roman"/>
          <w:sz w:val="28"/>
          <w:szCs w:val="28"/>
        </w:rPr>
        <w:t>в Министерство здравоохранения Пермского края</w:t>
      </w:r>
      <w:r w:rsidR="00715632" w:rsidRPr="007A40AD">
        <w:rPr>
          <w:rFonts w:ascii="Times New Roman" w:hAnsi="Times New Roman" w:cs="Times New Roman"/>
          <w:sz w:val="28"/>
          <w:szCs w:val="28"/>
        </w:rPr>
        <w:t>.</w:t>
      </w:r>
    </w:p>
    <w:p w:rsidR="0030297F" w:rsidRPr="007A40AD" w:rsidRDefault="0030297F" w:rsidP="0030297F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Согласованная с Министерством здравоохранения Пермского края разнарядка направляется государственным бюджетным</w:t>
      </w:r>
      <w:r w:rsidRPr="007A40AD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40AD">
        <w:rPr>
          <w:rFonts w:ascii="Times New Roman" w:hAnsi="Times New Roman" w:cs="Times New Roman"/>
          <w:sz w:val="28"/>
          <w:szCs w:val="28"/>
        </w:rPr>
        <w:t xml:space="preserve"> здравоохранения Пермского края «Клинический кардиологический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D346A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препаратов.</w:t>
      </w:r>
    </w:p>
    <w:p w:rsidR="00564897" w:rsidRPr="007A40AD" w:rsidRDefault="00715632" w:rsidP="00684EEF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Учреждения</w:t>
      </w:r>
      <w:r w:rsidR="00564897" w:rsidRPr="007A40AD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7A40A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84EEF" w:rsidRPr="007A40AD">
        <w:rPr>
          <w:rFonts w:ascii="Times New Roman" w:hAnsi="Times New Roman" w:cs="Times New Roman"/>
          <w:sz w:val="28"/>
          <w:szCs w:val="28"/>
        </w:rPr>
        <w:t>одного</w:t>
      </w:r>
      <w:r w:rsidRPr="007A40A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84EEF" w:rsidRPr="007A40AD">
        <w:rPr>
          <w:rFonts w:ascii="Times New Roman" w:hAnsi="Times New Roman" w:cs="Times New Roman"/>
          <w:sz w:val="28"/>
          <w:szCs w:val="28"/>
        </w:rPr>
        <w:t>его</w:t>
      </w:r>
      <w:r w:rsidRPr="007A40AD">
        <w:rPr>
          <w:rFonts w:ascii="Times New Roman" w:hAnsi="Times New Roman" w:cs="Times New Roman"/>
          <w:sz w:val="28"/>
          <w:szCs w:val="28"/>
        </w:rPr>
        <w:t xml:space="preserve"> дн</w:t>
      </w:r>
      <w:r w:rsidR="00684EEF" w:rsidRPr="007A40AD">
        <w:rPr>
          <w:rFonts w:ascii="Times New Roman" w:hAnsi="Times New Roman" w:cs="Times New Roman"/>
          <w:sz w:val="28"/>
          <w:szCs w:val="28"/>
        </w:rPr>
        <w:t>я</w:t>
      </w:r>
      <w:r w:rsidRPr="007A40AD">
        <w:rPr>
          <w:rFonts w:ascii="Times New Roman" w:hAnsi="Times New Roman" w:cs="Times New Roman"/>
          <w:sz w:val="28"/>
          <w:szCs w:val="28"/>
        </w:rPr>
        <w:t xml:space="preserve"> со дня получения лекарственных препаратов от поставщиков ставят соответствующие отметки на подтверждающих документ</w:t>
      </w:r>
      <w:r w:rsidR="00684EEF" w:rsidRPr="007A40AD">
        <w:rPr>
          <w:rFonts w:ascii="Times New Roman" w:hAnsi="Times New Roman" w:cs="Times New Roman"/>
          <w:sz w:val="28"/>
          <w:szCs w:val="28"/>
        </w:rPr>
        <w:t>ах</w:t>
      </w:r>
      <w:r w:rsidRPr="007A40AD">
        <w:rPr>
          <w:rFonts w:ascii="Times New Roman" w:hAnsi="Times New Roman" w:cs="Times New Roman"/>
          <w:sz w:val="28"/>
          <w:szCs w:val="28"/>
        </w:rPr>
        <w:t>, принимают лекарственные препараты на хранение и направляют копии подтверждающих документов, заверенные подписью ответственного лица и печатью</w:t>
      </w:r>
      <w:r w:rsidR="0046796E" w:rsidRPr="007A40AD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Pr="007A40AD">
        <w:rPr>
          <w:rFonts w:ascii="Times New Roman" w:hAnsi="Times New Roman" w:cs="Times New Roman"/>
          <w:sz w:val="28"/>
          <w:szCs w:val="28"/>
        </w:rPr>
        <w:t xml:space="preserve">, </w:t>
      </w:r>
      <w:r w:rsidR="00646FDB">
        <w:rPr>
          <w:rFonts w:ascii="Times New Roman" w:hAnsi="Times New Roman" w:cs="Times New Roman"/>
          <w:sz w:val="28"/>
          <w:szCs w:val="28"/>
        </w:rPr>
        <w:br/>
      </w:r>
      <w:r w:rsidR="00564897" w:rsidRPr="007A40AD">
        <w:rPr>
          <w:rFonts w:ascii="Times New Roman" w:hAnsi="Times New Roman" w:cs="Times New Roman"/>
          <w:sz w:val="28"/>
          <w:szCs w:val="28"/>
        </w:rPr>
        <w:t>в государственное бюджетное учреждение здравоохранения Пермского края «Клинический кардиологический диспансер»</w:t>
      </w:r>
      <w:r w:rsidRPr="007A40AD">
        <w:rPr>
          <w:rFonts w:ascii="Times New Roman" w:hAnsi="Times New Roman" w:cs="Times New Roman"/>
          <w:sz w:val="28"/>
          <w:szCs w:val="28"/>
        </w:rPr>
        <w:t>.</w:t>
      </w:r>
    </w:p>
    <w:p w:rsidR="00564897" w:rsidRPr="007A40AD" w:rsidRDefault="00646FDB" w:rsidP="00432B39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5632" w:rsidRPr="007A40AD">
        <w:rPr>
          <w:rFonts w:ascii="Times New Roman" w:hAnsi="Times New Roman" w:cs="Times New Roman"/>
          <w:sz w:val="28"/>
          <w:szCs w:val="28"/>
        </w:rPr>
        <w:t xml:space="preserve">оставщики </w:t>
      </w:r>
      <w:r w:rsidR="00684EEF" w:rsidRPr="007A40AD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="00684EEF" w:rsidRPr="007A40A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C68EA" w:rsidRPr="007A40AD"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 w:rsidR="00684EEF"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="006E16FD" w:rsidRPr="007A40AD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 w:rsidR="006E16FD">
        <w:rPr>
          <w:rFonts w:ascii="Times New Roman" w:hAnsi="Times New Roman" w:cs="Times New Roman"/>
          <w:sz w:val="28"/>
          <w:szCs w:val="28"/>
        </w:rPr>
        <w:t xml:space="preserve">учреждениями здравоохранения </w:t>
      </w:r>
      <w:r w:rsidR="00715632" w:rsidRPr="007A40AD">
        <w:rPr>
          <w:rFonts w:ascii="Times New Roman" w:hAnsi="Times New Roman" w:cs="Times New Roman"/>
          <w:sz w:val="28"/>
          <w:szCs w:val="28"/>
        </w:rPr>
        <w:t xml:space="preserve">представляют подтверждающие документы в </w:t>
      </w:r>
      <w:r w:rsidR="00564897" w:rsidRPr="007A40AD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Пермского края «Клинический кардиологический диспансер»</w:t>
      </w:r>
      <w:r w:rsidR="00715632" w:rsidRPr="007A40AD">
        <w:rPr>
          <w:rFonts w:ascii="Times New Roman" w:hAnsi="Times New Roman" w:cs="Times New Roman"/>
          <w:sz w:val="28"/>
          <w:szCs w:val="28"/>
        </w:rPr>
        <w:t>.</w:t>
      </w:r>
    </w:p>
    <w:p w:rsidR="00564897" w:rsidRPr="007A40AD" w:rsidRDefault="00564897" w:rsidP="00432B39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Пермского края «Клинический кардиологический диспансер»</w:t>
      </w:r>
      <w:r w:rsidR="00715632" w:rsidRPr="007A40AD">
        <w:rPr>
          <w:rFonts w:ascii="Times New Roman" w:hAnsi="Times New Roman" w:cs="Times New Roman"/>
          <w:sz w:val="28"/>
          <w:szCs w:val="28"/>
        </w:rPr>
        <w:t xml:space="preserve"> принимает лекарственные препараты к учету в течение 3 рабочих дней </w:t>
      </w:r>
      <w:proofErr w:type="gramStart"/>
      <w:r w:rsidR="00715632" w:rsidRPr="007A40A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715632" w:rsidRPr="007A40AD">
        <w:rPr>
          <w:rFonts w:ascii="Times New Roman" w:hAnsi="Times New Roman" w:cs="Times New Roman"/>
          <w:sz w:val="28"/>
          <w:szCs w:val="28"/>
        </w:rPr>
        <w:t xml:space="preserve"> подтверждающих документов, после чего осуществляет их передачу в собственность </w:t>
      </w:r>
      <w:r w:rsidRPr="007A40AD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="00E32A33"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="00574B64" w:rsidRPr="007A40AD">
        <w:rPr>
          <w:rFonts w:ascii="Times New Roman" w:hAnsi="Times New Roman" w:cs="Times New Roman"/>
          <w:sz w:val="28"/>
          <w:szCs w:val="28"/>
        </w:rPr>
        <w:t>в соответствии с разнарядкой на получение лекарственных препаратов, согласованной Министерством здравоохранения Пермского края</w:t>
      </w:r>
      <w:r w:rsidR="00715632" w:rsidRPr="007A40AD">
        <w:rPr>
          <w:rFonts w:ascii="Times New Roman" w:hAnsi="Times New Roman" w:cs="Times New Roman"/>
          <w:sz w:val="28"/>
          <w:szCs w:val="28"/>
        </w:rPr>
        <w:t>.</w:t>
      </w:r>
    </w:p>
    <w:p w:rsidR="00715632" w:rsidRPr="007A40AD" w:rsidRDefault="00715632" w:rsidP="00432B39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Учреждения</w:t>
      </w:r>
      <w:r w:rsidR="00564897" w:rsidRPr="007A40AD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7A40AD">
        <w:rPr>
          <w:rFonts w:ascii="Times New Roman" w:hAnsi="Times New Roman" w:cs="Times New Roman"/>
          <w:sz w:val="28"/>
          <w:szCs w:val="28"/>
        </w:rPr>
        <w:t xml:space="preserve"> принимают лекарственные препараты </w:t>
      </w:r>
      <w:r w:rsidR="00D27D05">
        <w:rPr>
          <w:rFonts w:ascii="Times New Roman" w:hAnsi="Times New Roman" w:cs="Times New Roman"/>
          <w:sz w:val="28"/>
          <w:szCs w:val="28"/>
        </w:rPr>
        <w:br/>
      </w:r>
      <w:r w:rsidRPr="007A40AD">
        <w:rPr>
          <w:rFonts w:ascii="Times New Roman" w:hAnsi="Times New Roman" w:cs="Times New Roman"/>
          <w:sz w:val="28"/>
          <w:szCs w:val="28"/>
        </w:rPr>
        <w:t xml:space="preserve">на учет в течение 2 рабочих дней со дня получения от </w:t>
      </w:r>
      <w:r w:rsidR="00564897" w:rsidRPr="007A40A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Пермского края «Клинический кардиологический диспансер»</w:t>
      </w:r>
      <w:r w:rsidRPr="007A40AD">
        <w:rPr>
          <w:rFonts w:ascii="Times New Roman" w:hAnsi="Times New Roman" w:cs="Times New Roman"/>
          <w:sz w:val="28"/>
          <w:szCs w:val="28"/>
        </w:rPr>
        <w:t xml:space="preserve"> подтверждающих документов.</w:t>
      </w:r>
    </w:p>
    <w:p w:rsidR="00003D76" w:rsidRPr="007A40AD" w:rsidRDefault="00C17303" w:rsidP="00432B39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0AD">
        <w:rPr>
          <w:rFonts w:ascii="Times New Roman" w:hAnsi="Times New Roman" w:cs="Times New Roman"/>
          <w:sz w:val="28"/>
          <w:szCs w:val="28"/>
        </w:rPr>
        <w:t xml:space="preserve">Учет лекарственных препаратов осуществляется </w:t>
      </w:r>
      <w:r w:rsidR="00AA5B21" w:rsidRPr="007A40AD">
        <w:rPr>
          <w:rFonts w:ascii="Times New Roman" w:hAnsi="Times New Roman" w:cs="Times New Roman"/>
          <w:sz w:val="28"/>
          <w:szCs w:val="28"/>
        </w:rPr>
        <w:t>ответственным лицом, уполномоченным руководителем учреждения здравоохранения</w:t>
      </w:r>
      <w:r w:rsidR="0055498E" w:rsidRPr="007A40AD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лицо),</w:t>
      </w:r>
      <w:r w:rsidR="00AA5B21"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Pr="007A40AD">
        <w:rPr>
          <w:rFonts w:ascii="Times New Roman" w:hAnsi="Times New Roman" w:cs="Times New Roman"/>
          <w:sz w:val="28"/>
          <w:szCs w:val="28"/>
        </w:rPr>
        <w:t xml:space="preserve">в «Журнале учета операций, связанных с обращением лекарственных средств для медицинского применения», утвержденном </w:t>
      </w:r>
      <w:hyperlink r:id="rId11" w:history="1">
        <w:r w:rsidRPr="007A40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A40A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17 июня 2013 г. </w:t>
      </w:r>
      <w:r w:rsidR="00E9361D">
        <w:rPr>
          <w:rFonts w:ascii="Times New Roman" w:hAnsi="Times New Roman" w:cs="Times New Roman"/>
          <w:sz w:val="28"/>
          <w:szCs w:val="28"/>
        </w:rPr>
        <w:br/>
      </w:r>
      <w:r w:rsidRPr="007A40AD">
        <w:rPr>
          <w:rFonts w:ascii="Times New Roman" w:hAnsi="Times New Roman" w:cs="Times New Roman"/>
          <w:sz w:val="28"/>
          <w:szCs w:val="28"/>
        </w:rPr>
        <w:t xml:space="preserve">№ 378н </w:t>
      </w:r>
      <w:r w:rsidR="00086EEB" w:rsidRPr="007A40AD">
        <w:rPr>
          <w:rFonts w:ascii="Times New Roman" w:hAnsi="Times New Roman" w:cs="Times New Roman"/>
          <w:sz w:val="28"/>
          <w:szCs w:val="28"/>
        </w:rPr>
        <w:t xml:space="preserve">«Об утверждении правил регистрации операций, связанных с обращением </w:t>
      </w:r>
      <w:r w:rsidR="00086EEB" w:rsidRPr="007A40AD">
        <w:rPr>
          <w:rFonts w:ascii="Times New Roman" w:hAnsi="Times New Roman" w:cs="Times New Roman"/>
          <w:sz w:val="28"/>
          <w:szCs w:val="28"/>
        </w:rPr>
        <w:lastRenderedPageBreak/>
        <w:t>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</w:t>
      </w:r>
      <w:proofErr w:type="gramEnd"/>
      <w:r w:rsidR="00086EEB" w:rsidRPr="007A40AD">
        <w:rPr>
          <w:rFonts w:ascii="Times New Roman" w:hAnsi="Times New Roman" w:cs="Times New Roman"/>
          <w:sz w:val="28"/>
          <w:szCs w:val="28"/>
        </w:rPr>
        <w:t xml:space="preserve"> учету, в специальных журналах учета операций, связанных </w:t>
      </w:r>
      <w:r w:rsidR="00E668D4">
        <w:rPr>
          <w:rFonts w:ascii="Times New Roman" w:hAnsi="Times New Roman" w:cs="Times New Roman"/>
          <w:sz w:val="28"/>
          <w:szCs w:val="28"/>
        </w:rPr>
        <w:br/>
      </w:r>
      <w:r w:rsidR="00086EEB" w:rsidRPr="007A40AD">
        <w:rPr>
          <w:rFonts w:ascii="Times New Roman" w:hAnsi="Times New Roman" w:cs="Times New Roman"/>
          <w:sz w:val="28"/>
          <w:szCs w:val="28"/>
        </w:rPr>
        <w:t>с обращением лекарственных сре</w:t>
      </w:r>
      <w:proofErr w:type="gramStart"/>
      <w:r w:rsidR="00086EEB" w:rsidRPr="007A40A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86EEB" w:rsidRPr="007A40AD">
        <w:rPr>
          <w:rFonts w:ascii="Times New Roman" w:hAnsi="Times New Roman" w:cs="Times New Roman"/>
          <w:sz w:val="28"/>
          <w:szCs w:val="28"/>
        </w:rPr>
        <w:t xml:space="preserve">я медицинского применения, и правил ведения и хранения специальных журналов учета операций, связанных </w:t>
      </w:r>
      <w:r w:rsidR="00475185">
        <w:rPr>
          <w:rFonts w:ascii="Times New Roman" w:hAnsi="Times New Roman" w:cs="Times New Roman"/>
          <w:sz w:val="28"/>
          <w:szCs w:val="28"/>
        </w:rPr>
        <w:br/>
      </w:r>
      <w:r w:rsidR="00086EEB" w:rsidRPr="007A40AD">
        <w:rPr>
          <w:rFonts w:ascii="Times New Roman" w:hAnsi="Times New Roman" w:cs="Times New Roman"/>
          <w:sz w:val="28"/>
          <w:szCs w:val="28"/>
        </w:rPr>
        <w:t xml:space="preserve">с обращением лекарственных средств для медицинского применения» </w:t>
      </w:r>
      <w:r w:rsidRPr="007A40A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A721C" w:rsidRPr="007A40AD">
        <w:rPr>
          <w:rFonts w:ascii="Times New Roman" w:hAnsi="Times New Roman" w:cs="Times New Roman"/>
          <w:sz w:val="28"/>
          <w:szCs w:val="28"/>
        </w:rPr>
        <w:t xml:space="preserve">3 к </w:t>
      </w:r>
      <w:r w:rsidR="00475185">
        <w:rPr>
          <w:rFonts w:ascii="Times New Roman" w:hAnsi="Times New Roman" w:cs="Times New Roman"/>
          <w:sz w:val="28"/>
          <w:szCs w:val="28"/>
        </w:rPr>
        <w:t xml:space="preserve">Правилам регистрации операций, </w:t>
      </w:r>
      <w:r w:rsidR="00475185" w:rsidRPr="007A40AD">
        <w:rPr>
          <w:rFonts w:ascii="Times New Roman" w:hAnsi="Times New Roman" w:cs="Times New Roman"/>
          <w:sz w:val="28"/>
          <w:szCs w:val="28"/>
        </w:rPr>
        <w:t xml:space="preserve">связанных с обращением лекарственных средств </w:t>
      </w:r>
      <w:r w:rsidR="00475185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 w:rsidRPr="007A40AD">
        <w:rPr>
          <w:rFonts w:ascii="Times New Roman" w:hAnsi="Times New Roman" w:cs="Times New Roman"/>
          <w:sz w:val="28"/>
          <w:szCs w:val="28"/>
        </w:rPr>
        <w:t>)</w:t>
      </w:r>
      <w:r w:rsidR="00AA5B21" w:rsidRPr="007A40AD">
        <w:rPr>
          <w:rFonts w:ascii="Times New Roman" w:hAnsi="Times New Roman" w:cs="Times New Roman"/>
          <w:sz w:val="28"/>
          <w:szCs w:val="28"/>
        </w:rPr>
        <w:t xml:space="preserve"> (далее – Журнал учета)</w:t>
      </w:r>
      <w:r w:rsidRPr="007A4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004" w:rsidRPr="007A40AD" w:rsidRDefault="00C17303" w:rsidP="00432B39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 xml:space="preserve">Поступление лекарственного </w:t>
      </w:r>
      <w:r w:rsidR="00BC0AA8" w:rsidRPr="007A40AD">
        <w:rPr>
          <w:rFonts w:ascii="Times New Roman" w:hAnsi="Times New Roman" w:cs="Times New Roman"/>
          <w:sz w:val="28"/>
          <w:szCs w:val="28"/>
        </w:rPr>
        <w:t>препарата</w:t>
      </w:r>
      <w:r w:rsidRPr="007A40AD">
        <w:rPr>
          <w:rFonts w:ascii="Times New Roman" w:hAnsi="Times New Roman" w:cs="Times New Roman"/>
          <w:sz w:val="28"/>
          <w:szCs w:val="28"/>
        </w:rPr>
        <w:t xml:space="preserve"> отражается в </w:t>
      </w:r>
      <w:r w:rsidR="00D57A56" w:rsidRPr="007A40AD">
        <w:rPr>
          <w:rFonts w:ascii="Times New Roman" w:hAnsi="Times New Roman" w:cs="Times New Roman"/>
          <w:sz w:val="28"/>
          <w:szCs w:val="28"/>
        </w:rPr>
        <w:t>Ж</w:t>
      </w:r>
      <w:r w:rsidRPr="007A40AD">
        <w:rPr>
          <w:rFonts w:ascii="Times New Roman" w:hAnsi="Times New Roman" w:cs="Times New Roman"/>
          <w:sz w:val="28"/>
          <w:szCs w:val="28"/>
        </w:rPr>
        <w:t xml:space="preserve">урнале учета </w:t>
      </w:r>
      <w:r w:rsidR="00CA6C2C">
        <w:rPr>
          <w:rFonts w:ascii="Times New Roman" w:hAnsi="Times New Roman" w:cs="Times New Roman"/>
          <w:sz w:val="28"/>
          <w:szCs w:val="28"/>
        </w:rPr>
        <w:br/>
      </w:r>
      <w:r w:rsidRPr="007A40AD">
        <w:rPr>
          <w:rFonts w:ascii="Times New Roman" w:hAnsi="Times New Roman" w:cs="Times New Roman"/>
          <w:sz w:val="28"/>
          <w:szCs w:val="28"/>
        </w:rPr>
        <w:t xml:space="preserve">по каждому приходному документу в отдельности с указанием номера и даты. Расход лекарственного </w:t>
      </w:r>
      <w:r w:rsidR="001218BA" w:rsidRPr="007A40AD">
        <w:rPr>
          <w:rFonts w:ascii="Times New Roman" w:hAnsi="Times New Roman" w:cs="Times New Roman"/>
          <w:sz w:val="28"/>
          <w:szCs w:val="28"/>
        </w:rPr>
        <w:t>препарата</w:t>
      </w:r>
      <w:r w:rsidRPr="007A40AD">
        <w:rPr>
          <w:rFonts w:ascii="Times New Roman" w:hAnsi="Times New Roman" w:cs="Times New Roman"/>
          <w:sz w:val="28"/>
          <w:szCs w:val="28"/>
        </w:rPr>
        <w:t xml:space="preserve"> записывается ежедневно. Исправления </w:t>
      </w:r>
      <w:r w:rsidR="00CA6C2C">
        <w:rPr>
          <w:rFonts w:ascii="Times New Roman" w:hAnsi="Times New Roman" w:cs="Times New Roman"/>
          <w:sz w:val="28"/>
          <w:szCs w:val="28"/>
        </w:rPr>
        <w:br/>
      </w:r>
      <w:r w:rsidRPr="007A40AD">
        <w:rPr>
          <w:rFonts w:ascii="Times New Roman" w:hAnsi="Times New Roman" w:cs="Times New Roman"/>
          <w:sz w:val="28"/>
          <w:szCs w:val="28"/>
        </w:rPr>
        <w:t xml:space="preserve">в журналах учета заверяются подписью ответственного лица. </w:t>
      </w:r>
    </w:p>
    <w:p w:rsidR="00556004" w:rsidRPr="007A40AD" w:rsidRDefault="00C17303" w:rsidP="00432B39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Приходные и расходные документы подшиваются в порядке их поступления по датам и хранятся вместе с журналом учета</w:t>
      </w:r>
      <w:r w:rsidR="00556004" w:rsidRPr="007A40AD">
        <w:rPr>
          <w:rFonts w:ascii="Times New Roman" w:hAnsi="Times New Roman" w:cs="Times New Roman"/>
          <w:sz w:val="28"/>
          <w:szCs w:val="28"/>
        </w:rPr>
        <w:t>.</w:t>
      </w:r>
      <w:r w:rsidR="008B472B" w:rsidRPr="007A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85A" w:rsidRPr="007A40AD" w:rsidRDefault="0025385A" w:rsidP="00432B39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 xml:space="preserve">Рецепты (с отметкой «Лекарственный препарат отпущен») хранятся </w:t>
      </w:r>
      <w:r w:rsidR="0090567B">
        <w:rPr>
          <w:rFonts w:ascii="Times New Roman" w:hAnsi="Times New Roman" w:cs="Times New Roman"/>
          <w:sz w:val="28"/>
          <w:szCs w:val="28"/>
        </w:rPr>
        <w:br/>
      </w:r>
      <w:r w:rsidRPr="007A40AD">
        <w:rPr>
          <w:rFonts w:ascii="Times New Roman" w:hAnsi="Times New Roman" w:cs="Times New Roman"/>
          <w:sz w:val="28"/>
          <w:szCs w:val="28"/>
        </w:rPr>
        <w:t>в учреждении здравоохранения в течение трех лет.</w:t>
      </w:r>
    </w:p>
    <w:p w:rsidR="00612114" w:rsidRPr="007A40AD" w:rsidRDefault="007D3FA3" w:rsidP="00432B39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 xml:space="preserve">Хранение лекарственных препаратов осуществляется в соответствии </w:t>
      </w:r>
      <w:r w:rsidR="00356FCB">
        <w:rPr>
          <w:rFonts w:ascii="Times New Roman" w:hAnsi="Times New Roman" w:cs="Times New Roman"/>
          <w:sz w:val="28"/>
          <w:szCs w:val="28"/>
        </w:rPr>
        <w:br/>
      </w:r>
      <w:r w:rsidRPr="007A40AD">
        <w:rPr>
          <w:rFonts w:ascii="Times New Roman" w:hAnsi="Times New Roman" w:cs="Times New Roman"/>
          <w:sz w:val="28"/>
          <w:szCs w:val="28"/>
        </w:rPr>
        <w:t xml:space="preserve">с приказом Министерства здравоохранения и социального развития Российской Федерации от 23 августа 2010 г. </w:t>
      </w:r>
      <w:r w:rsidR="000E1D9E" w:rsidRPr="007A40AD">
        <w:rPr>
          <w:rFonts w:ascii="Times New Roman" w:hAnsi="Times New Roman" w:cs="Times New Roman"/>
          <w:sz w:val="28"/>
          <w:szCs w:val="28"/>
        </w:rPr>
        <w:t>№</w:t>
      </w:r>
      <w:r w:rsidRPr="007A40AD">
        <w:rPr>
          <w:rFonts w:ascii="Times New Roman" w:hAnsi="Times New Roman" w:cs="Times New Roman"/>
          <w:sz w:val="28"/>
          <w:szCs w:val="28"/>
        </w:rPr>
        <w:t xml:space="preserve"> 706н</w:t>
      </w:r>
      <w:r w:rsidR="00FD5D90" w:rsidRPr="007A40AD">
        <w:rPr>
          <w:rFonts w:ascii="Times New Roman" w:hAnsi="Times New Roman" w:cs="Times New Roman"/>
          <w:sz w:val="28"/>
          <w:szCs w:val="28"/>
        </w:rPr>
        <w:t xml:space="preserve"> «Об утверждении правил хранения лекарственных средств»</w:t>
      </w:r>
      <w:r w:rsidR="0030297F">
        <w:rPr>
          <w:rFonts w:ascii="Times New Roman" w:hAnsi="Times New Roman" w:cs="Times New Roman"/>
          <w:sz w:val="28"/>
          <w:szCs w:val="28"/>
        </w:rPr>
        <w:t>.</w:t>
      </w:r>
    </w:p>
    <w:p w:rsidR="00076EA3" w:rsidRPr="007A40AD" w:rsidRDefault="00076EA3" w:rsidP="00432B39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П</w:t>
      </w:r>
      <w:r w:rsidR="00544D6F" w:rsidRPr="007A40AD">
        <w:rPr>
          <w:rFonts w:ascii="Times New Roman" w:hAnsi="Times New Roman" w:cs="Times New Roman"/>
          <w:sz w:val="28"/>
          <w:szCs w:val="28"/>
        </w:rPr>
        <w:t>ри</w:t>
      </w:r>
      <w:r w:rsidRPr="007A40AD">
        <w:rPr>
          <w:rFonts w:ascii="Times New Roman" w:hAnsi="Times New Roman" w:cs="Times New Roman"/>
          <w:sz w:val="28"/>
          <w:szCs w:val="28"/>
        </w:rPr>
        <w:t xml:space="preserve"> </w:t>
      </w:r>
      <w:r w:rsidR="00544D6F" w:rsidRPr="007A40AD">
        <w:rPr>
          <w:rFonts w:ascii="Times New Roman" w:hAnsi="Times New Roman" w:cs="Times New Roman"/>
          <w:sz w:val="28"/>
          <w:szCs w:val="28"/>
        </w:rPr>
        <w:t>отпуске</w:t>
      </w:r>
      <w:r w:rsidRPr="007A40AD">
        <w:rPr>
          <w:rFonts w:ascii="Times New Roman" w:hAnsi="Times New Roman" w:cs="Times New Roman"/>
          <w:sz w:val="28"/>
          <w:szCs w:val="28"/>
        </w:rPr>
        <w:t xml:space="preserve"> гражданину лекарственных препаратов ответственным лицом необходимо:</w:t>
      </w:r>
    </w:p>
    <w:p w:rsidR="00AC27EF" w:rsidRPr="007A40AD" w:rsidRDefault="00076EA3" w:rsidP="00432B39">
      <w:pPr>
        <w:pStyle w:val="ConsPlusNormal"/>
        <w:widowControl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промаркировать выдаваемую упаковку;</w:t>
      </w:r>
    </w:p>
    <w:p w:rsidR="00AC27EF" w:rsidRPr="007A40AD" w:rsidRDefault="00076EA3" w:rsidP="00432B39">
      <w:pPr>
        <w:pStyle w:val="ConsPlusNormal"/>
        <w:widowControl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информировать гражданина о режиме и дозах приема лекарственного препарата, правилах хранения в домашних условиях, о взаимодействии с другими лекарственными препаратами</w:t>
      </w:r>
      <w:r w:rsidR="00544D6F" w:rsidRPr="007A40AD">
        <w:rPr>
          <w:rFonts w:ascii="Times New Roman" w:hAnsi="Times New Roman" w:cs="Times New Roman"/>
          <w:sz w:val="28"/>
          <w:szCs w:val="28"/>
        </w:rPr>
        <w:t>.</w:t>
      </w:r>
      <w:r w:rsidR="009230F3" w:rsidRPr="007A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</w:pPr>
    </w:p>
    <w:p w:rsidR="00B932EF" w:rsidRPr="007A40AD" w:rsidRDefault="00B932EF" w:rsidP="0030297F">
      <w:pPr>
        <w:pStyle w:val="a4"/>
        <w:spacing w:line="320" w:lineRule="exact"/>
        <w:ind w:firstLine="0"/>
        <w:jc w:val="left"/>
        <w:rPr>
          <w:sz w:val="28"/>
          <w:szCs w:val="28"/>
        </w:rPr>
      </w:pPr>
    </w:p>
    <w:p w:rsidR="00B932EF" w:rsidRPr="007A40AD" w:rsidRDefault="00B932EF" w:rsidP="00B932EF">
      <w:pPr>
        <w:pStyle w:val="a4"/>
        <w:spacing w:line="320" w:lineRule="exact"/>
        <w:jc w:val="left"/>
        <w:rPr>
          <w:sz w:val="28"/>
          <w:szCs w:val="28"/>
        </w:rPr>
        <w:sectPr w:rsidR="00B932EF" w:rsidRPr="007A40AD" w:rsidSect="00325234">
          <w:footerReference w:type="default" r:id="rId12"/>
          <w:pgSz w:w="11906" w:h="16838" w:code="9"/>
          <w:pgMar w:top="1134" w:right="567" w:bottom="709" w:left="1418" w:header="720" w:footer="720" w:gutter="0"/>
          <w:cols w:space="708"/>
          <w:docGrid w:linePitch="381"/>
        </w:sectPr>
      </w:pPr>
    </w:p>
    <w:p w:rsidR="003071BB" w:rsidRDefault="00B932EF" w:rsidP="008B472B">
      <w:pPr>
        <w:pStyle w:val="a4"/>
        <w:spacing w:line="320" w:lineRule="exact"/>
        <w:jc w:val="right"/>
        <w:rPr>
          <w:sz w:val="28"/>
          <w:szCs w:val="28"/>
        </w:rPr>
      </w:pPr>
      <w:r w:rsidRPr="007A40AD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0E1D9E" w:rsidRPr="007A40AD">
        <w:rPr>
          <w:sz w:val="28"/>
          <w:szCs w:val="28"/>
        </w:rPr>
        <w:t xml:space="preserve"> </w:t>
      </w:r>
      <w:r w:rsidR="003071BB">
        <w:rPr>
          <w:sz w:val="28"/>
          <w:szCs w:val="28"/>
        </w:rPr>
        <w:t>Приложение</w:t>
      </w:r>
    </w:p>
    <w:p w:rsidR="00BD68EE" w:rsidRDefault="00574B64" w:rsidP="008B472B">
      <w:pPr>
        <w:pStyle w:val="a4"/>
        <w:spacing w:line="320" w:lineRule="exact"/>
        <w:jc w:val="right"/>
        <w:rPr>
          <w:sz w:val="28"/>
          <w:szCs w:val="28"/>
        </w:rPr>
      </w:pPr>
      <w:r w:rsidRPr="007A40AD">
        <w:rPr>
          <w:sz w:val="28"/>
          <w:szCs w:val="28"/>
        </w:rPr>
        <w:t>к Правилам</w:t>
      </w:r>
      <w:r w:rsidR="004E30AC" w:rsidRPr="007A40AD">
        <w:rPr>
          <w:sz w:val="28"/>
          <w:szCs w:val="28"/>
        </w:rPr>
        <w:t xml:space="preserve"> </w:t>
      </w:r>
      <w:r w:rsidRPr="007A40AD">
        <w:rPr>
          <w:sz w:val="28"/>
          <w:szCs w:val="28"/>
        </w:rPr>
        <w:t xml:space="preserve">передачи лекарственных препаратов </w:t>
      </w:r>
    </w:p>
    <w:p w:rsidR="00BD68EE" w:rsidRDefault="00BD68EE" w:rsidP="008B472B">
      <w:pPr>
        <w:pStyle w:val="a4"/>
        <w:spacing w:line="3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учреждениям здравоохранения Пермского края в целях осуществления дополнительного лекарственного обеспечения граждан, проживающих на территории Пермского края, </w:t>
      </w:r>
    </w:p>
    <w:p w:rsidR="00B932EF" w:rsidRPr="007A40AD" w:rsidRDefault="00BD68EE" w:rsidP="008B472B">
      <w:pPr>
        <w:pStyle w:val="a4"/>
        <w:spacing w:line="320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страдающих</w:t>
      </w:r>
      <w:proofErr w:type="gramEnd"/>
      <w:r>
        <w:rPr>
          <w:sz w:val="28"/>
          <w:szCs w:val="28"/>
        </w:rPr>
        <w:t xml:space="preserve"> определенными заболеваниями системы кровообращения</w:t>
      </w:r>
    </w:p>
    <w:p w:rsidR="003071BB" w:rsidRPr="007A40AD" w:rsidRDefault="00B932EF" w:rsidP="003071BB">
      <w:pPr>
        <w:pStyle w:val="a4"/>
        <w:spacing w:line="320" w:lineRule="exact"/>
        <w:jc w:val="right"/>
        <w:rPr>
          <w:sz w:val="28"/>
          <w:szCs w:val="28"/>
        </w:rPr>
      </w:pPr>
      <w:r w:rsidRPr="007A40AD">
        <w:rPr>
          <w:sz w:val="28"/>
          <w:szCs w:val="28"/>
        </w:rPr>
        <w:t xml:space="preserve">                                                              </w:t>
      </w:r>
      <w:r w:rsidR="000E1D9E" w:rsidRPr="007A40AD">
        <w:rPr>
          <w:sz w:val="28"/>
          <w:szCs w:val="28"/>
        </w:rPr>
        <w:t xml:space="preserve"> </w:t>
      </w:r>
    </w:p>
    <w:p w:rsidR="004E30AC" w:rsidRPr="007A40AD" w:rsidRDefault="004E30AC" w:rsidP="008B472B">
      <w:pPr>
        <w:pStyle w:val="a4"/>
        <w:spacing w:line="320" w:lineRule="exact"/>
        <w:jc w:val="right"/>
        <w:rPr>
          <w:sz w:val="28"/>
          <w:szCs w:val="28"/>
        </w:rPr>
      </w:pPr>
    </w:p>
    <w:p w:rsidR="004E30AC" w:rsidRPr="007A40AD" w:rsidRDefault="004E30AC" w:rsidP="004E30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E30AC" w:rsidRDefault="00694849" w:rsidP="004E30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 xml:space="preserve">ежеквартальной </w:t>
      </w:r>
      <w:r w:rsidR="004E30AC" w:rsidRPr="007A40AD">
        <w:rPr>
          <w:rFonts w:ascii="Times New Roman" w:hAnsi="Times New Roman" w:cs="Times New Roman"/>
          <w:b/>
          <w:sz w:val="28"/>
          <w:szCs w:val="28"/>
        </w:rPr>
        <w:t xml:space="preserve">заявки на поставку лекарственных препаратов государственным учреждениям здравоохранения Пермского края в целях осуществления дополнительного лекарственного обеспечения </w:t>
      </w:r>
      <w:r w:rsidRPr="007A40AD">
        <w:rPr>
          <w:rFonts w:ascii="Times New Roman" w:hAnsi="Times New Roman" w:cs="Times New Roman"/>
          <w:b/>
          <w:sz w:val="28"/>
          <w:szCs w:val="28"/>
        </w:rPr>
        <w:t>граждан</w:t>
      </w:r>
      <w:r w:rsidR="0030297F">
        <w:rPr>
          <w:rFonts w:ascii="Times New Roman" w:hAnsi="Times New Roman" w:cs="Times New Roman"/>
          <w:b/>
          <w:sz w:val="28"/>
          <w:szCs w:val="28"/>
        </w:rPr>
        <w:t xml:space="preserve">, проживающих </w:t>
      </w:r>
      <w:r w:rsidR="00D27D05">
        <w:rPr>
          <w:rFonts w:ascii="Times New Roman" w:hAnsi="Times New Roman" w:cs="Times New Roman"/>
          <w:b/>
          <w:sz w:val="28"/>
          <w:szCs w:val="28"/>
        </w:rPr>
        <w:br/>
      </w:r>
      <w:r w:rsidR="0030297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E30AC" w:rsidRPr="007A40AD">
        <w:rPr>
          <w:rFonts w:ascii="Times New Roman" w:hAnsi="Times New Roman" w:cs="Times New Roman"/>
          <w:b/>
          <w:sz w:val="28"/>
          <w:szCs w:val="28"/>
        </w:rPr>
        <w:t>Пермского края, страдающих определенными заболеваниями системы кровообращения</w:t>
      </w:r>
    </w:p>
    <w:p w:rsidR="00D27D05" w:rsidRPr="007A40AD" w:rsidRDefault="00D27D05" w:rsidP="004E30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39" w:rsidRPr="007A40AD" w:rsidRDefault="00432B39" w:rsidP="00432B3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40AD">
        <w:rPr>
          <w:rFonts w:ascii="Times New Roman" w:hAnsi="Times New Roman" w:cs="Times New Roman"/>
          <w:b/>
          <w:sz w:val="28"/>
          <w:szCs w:val="28"/>
        </w:rPr>
        <w:t>МО ______________________________________________________________________</w:t>
      </w:r>
    </w:p>
    <w:p w:rsidR="002673DD" w:rsidRPr="007A40AD" w:rsidRDefault="002673DD" w:rsidP="002673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5123" w:type="dxa"/>
        <w:tblLayout w:type="fixed"/>
        <w:tblLook w:val="04A0"/>
      </w:tblPr>
      <w:tblGrid>
        <w:gridCol w:w="2376"/>
        <w:gridCol w:w="1832"/>
        <w:gridCol w:w="3260"/>
        <w:gridCol w:w="2410"/>
        <w:gridCol w:w="2693"/>
        <w:gridCol w:w="2552"/>
      </w:tblGrid>
      <w:tr w:rsidR="00C04907" w:rsidRPr="007A40AD" w:rsidTr="00C04907">
        <w:tc>
          <w:tcPr>
            <w:tcW w:w="2376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bCs/>
                <w:sz w:val="28"/>
                <w:szCs w:val="28"/>
              </w:rPr>
              <w:t>Нозология/</w:t>
            </w:r>
          </w:p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1832" w:type="dxa"/>
            <w:vAlign w:val="center"/>
          </w:tcPr>
          <w:p w:rsidR="00C04907" w:rsidRPr="007A40AD" w:rsidRDefault="00C04907" w:rsidP="0069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694849" w:rsidRPr="007A40AD"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</w:p>
        </w:tc>
        <w:tc>
          <w:tcPr>
            <w:tcW w:w="3260" w:type="dxa"/>
            <w:vAlign w:val="center"/>
          </w:tcPr>
          <w:p w:rsidR="00C04907" w:rsidRPr="007A40AD" w:rsidRDefault="00C04907" w:rsidP="0069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Ацетилсалициловая кислота</w:t>
            </w:r>
            <w:r w:rsidR="00694849"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мг</w:t>
            </w:r>
            <w:r w:rsidR="00694849"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табл.</w:t>
            </w:r>
          </w:p>
        </w:tc>
        <w:tc>
          <w:tcPr>
            <w:tcW w:w="2410" w:type="dxa"/>
            <w:vAlign w:val="center"/>
          </w:tcPr>
          <w:p w:rsidR="00C04907" w:rsidRPr="007A40AD" w:rsidRDefault="00C04907" w:rsidP="00267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Клопидогрел</w:t>
            </w:r>
            <w:proofErr w:type="spellEnd"/>
            <w:r w:rsidR="00694849"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04907" w:rsidRPr="007A40AD" w:rsidRDefault="00C04907" w:rsidP="0069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мг</w:t>
            </w:r>
            <w:r w:rsidR="00694849"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табл.</w:t>
            </w:r>
          </w:p>
        </w:tc>
        <w:tc>
          <w:tcPr>
            <w:tcW w:w="2693" w:type="dxa"/>
            <w:vAlign w:val="center"/>
          </w:tcPr>
          <w:p w:rsidR="00C04907" w:rsidRPr="007A40AD" w:rsidRDefault="00C04907" w:rsidP="00267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Тикагрелор</w:t>
            </w:r>
            <w:proofErr w:type="spellEnd"/>
            <w:r w:rsidR="00694849"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04907" w:rsidRPr="007A40AD" w:rsidRDefault="00C04907" w:rsidP="0069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мг</w:t>
            </w:r>
            <w:r w:rsidR="00694849"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табл.</w:t>
            </w:r>
          </w:p>
        </w:tc>
        <w:tc>
          <w:tcPr>
            <w:tcW w:w="2552" w:type="dxa"/>
            <w:vAlign w:val="center"/>
          </w:tcPr>
          <w:p w:rsidR="00C04907" w:rsidRPr="007A40AD" w:rsidRDefault="00C04907" w:rsidP="00156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Аторвастатин</w:t>
            </w:r>
            <w:proofErr w:type="spellEnd"/>
            <w:r w:rsidR="00694849"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04907" w:rsidRPr="007A40AD" w:rsidRDefault="00C04907" w:rsidP="0069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мг</w:t>
            </w:r>
            <w:r w:rsidR="00694849"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табл.</w:t>
            </w:r>
          </w:p>
        </w:tc>
      </w:tr>
      <w:tr w:rsidR="00C04907" w:rsidRPr="007A40AD" w:rsidTr="00C04907">
        <w:tc>
          <w:tcPr>
            <w:tcW w:w="2376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bCs/>
                <w:sz w:val="28"/>
                <w:szCs w:val="28"/>
              </w:rPr>
              <w:t>ОКС или плановое ЧКВ</w:t>
            </w:r>
          </w:p>
        </w:tc>
        <w:tc>
          <w:tcPr>
            <w:tcW w:w="1832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4907" w:rsidRPr="007A40AD" w:rsidTr="00C04907">
        <w:tc>
          <w:tcPr>
            <w:tcW w:w="2376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 и ЧКВ схема </w:t>
            </w:r>
            <w:r w:rsidR="008B472B" w:rsidRPr="007A40A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A40AD">
              <w:rPr>
                <w:rFonts w:ascii="Times New Roman" w:hAnsi="Times New Roman" w:cs="Times New Roman"/>
                <w:bCs/>
                <w:sz w:val="28"/>
                <w:szCs w:val="28"/>
              </w:rPr>
              <w:t>тикагрелор</w:t>
            </w:r>
            <w:proofErr w:type="spellEnd"/>
            <w:r w:rsidR="008B472B" w:rsidRPr="007A40A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32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4907" w:rsidRPr="007A40AD" w:rsidTr="00C04907">
        <w:tc>
          <w:tcPr>
            <w:tcW w:w="2376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bCs/>
                <w:sz w:val="28"/>
                <w:szCs w:val="28"/>
              </w:rPr>
              <w:t>Коронарное шунтирование</w:t>
            </w:r>
          </w:p>
        </w:tc>
        <w:tc>
          <w:tcPr>
            <w:tcW w:w="1832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4907" w:rsidRPr="007A40AD" w:rsidTr="00C04907">
        <w:tc>
          <w:tcPr>
            <w:tcW w:w="2376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bCs/>
                <w:sz w:val="28"/>
                <w:szCs w:val="28"/>
              </w:rPr>
              <w:t>КЭАЭ</w:t>
            </w:r>
          </w:p>
        </w:tc>
        <w:tc>
          <w:tcPr>
            <w:tcW w:w="1832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4907" w:rsidRPr="007A40AD" w:rsidTr="00C04907">
        <w:tc>
          <w:tcPr>
            <w:tcW w:w="2376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sz w:val="28"/>
                <w:szCs w:val="28"/>
              </w:rPr>
              <w:t>ИТОГО на квартал</w:t>
            </w:r>
          </w:p>
        </w:tc>
        <w:tc>
          <w:tcPr>
            <w:tcW w:w="1832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907" w:rsidRPr="007A40AD" w:rsidRDefault="00C04907" w:rsidP="00BE0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73DD" w:rsidRPr="007A40AD" w:rsidRDefault="002673DD" w:rsidP="002673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E" w:rsidRPr="007A40AD" w:rsidRDefault="000E1D9E" w:rsidP="002673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32C" w:rsidRDefault="00C04907" w:rsidP="00C04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40AD">
        <w:rPr>
          <w:rFonts w:ascii="Times New Roman" w:hAnsi="Times New Roman" w:cs="Times New Roman"/>
          <w:sz w:val="28"/>
          <w:szCs w:val="28"/>
        </w:rPr>
        <w:t>Главный врач</w:t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</w:r>
      <w:r w:rsidRPr="007A40AD">
        <w:rPr>
          <w:rFonts w:ascii="Times New Roman" w:hAnsi="Times New Roman" w:cs="Times New Roman"/>
          <w:sz w:val="28"/>
          <w:szCs w:val="28"/>
        </w:rPr>
        <w:tab/>
        <w:t>______________________ /_______________/</w:t>
      </w:r>
    </w:p>
    <w:p w:rsidR="002673DD" w:rsidRPr="00C04907" w:rsidRDefault="00FD6C12" w:rsidP="00D27D0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D27D05" w:rsidRPr="00D27D05">
        <w:rPr>
          <w:rFonts w:ascii="Times New Roman" w:hAnsi="Times New Roman" w:cs="Times New Roman"/>
          <w:sz w:val="24"/>
          <w:szCs w:val="24"/>
        </w:rPr>
        <w:t xml:space="preserve">(ФИО)   </w:t>
      </w:r>
      <w:r w:rsidR="00D27D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27D05" w:rsidRPr="00D27D0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D27D05"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        </w:t>
      </w:r>
    </w:p>
    <w:sectPr w:rsidR="002673DD" w:rsidRPr="00C04907" w:rsidSect="00B932EF">
      <w:pgSz w:w="16838" w:h="11906" w:orient="landscape" w:code="9"/>
      <w:pgMar w:top="567" w:right="709" w:bottom="1418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5C" w:rsidRDefault="0013135C" w:rsidP="008D489F">
      <w:r>
        <w:separator/>
      </w:r>
    </w:p>
  </w:endnote>
  <w:endnote w:type="continuationSeparator" w:id="0">
    <w:p w:rsidR="0013135C" w:rsidRDefault="0013135C" w:rsidP="008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89" w:rsidRDefault="002F0589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5C" w:rsidRDefault="0013135C" w:rsidP="008D489F">
      <w:r>
        <w:separator/>
      </w:r>
    </w:p>
  </w:footnote>
  <w:footnote w:type="continuationSeparator" w:id="0">
    <w:p w:rsidR="0013135C" w:rsidRDefault="0013135C" w:rsidP="008D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2EF"/>
    <w:multiLevelType w:val="hybridMultilevel"/>
    <w:tmpl w:val="A1B2BB72"/>
    <w:lvl w:ilvl="0" w:tplc="0314853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0D98"/>
    <w:multiLevelType w:val="multilevel"/>
    <w:tmpl w:val="267826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E78"/>
    <w:multiLevelType w:val="hybridMultilevel"/>
    <w:tmpl w:val="EBC2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0185"/>
    <w:multiLevelType w:val="hybridMultilevel"/>
    <w:tmpl w:val="0E121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FF45BF"/>
    <w:multiLevelType w:val="multilevel"/>
    <w:tmpl w:val="0512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D5F5A"/>
    <w:multiLevelType w:val="hybridMultilevel"/>
    <w:tmpl w:val="7B387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053EDE"/>
    <w:multiLevelType w:val="hybridMultilevel"/>
    <w:tmpl w:val="4DDC7D6C"/>
    <w:lvl w:ilvl="0" w:tplc="2A56A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26766"/>
    <w:multiLevelType w:val="hybridMultilevel"/>
    <w:tmpl w:val="30BADCA6"/>
    <w:lvl w:ilvl="0" w:tplc="CCF8F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51726"/>
    <w:multiLevelType w:val="hybridMultilevel"/>
    <w:tmpl w:val="3238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35922"/>
    <w:multiLevelType w:val="hybridMultilevel"/>
    <w:tmpl w:val="55283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BA7D3F"/>
    <w:multiLevelType w:val="hybridMultilevel"/>
    <w:tmpl w:val="6616B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996A5B"/>
    <w:multiLevelType w:val="hybridMultilevel"/>
    <w:tmpl w:val="416E6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3A049E"/>
    <w:multiLevelType w:val="hybridMultilevel"/>
    <w:tmpl w:val="4B5EC626"/>
    <w:lvl w:ilvl="0" w:tplc="36C6A8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8A4C67"/>
    <w:multiLevelType w:val="hybridMultilevel"/>
    <w:tmpl w:val="A608F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9661F8"/>
    <w:multiLevelType w:val="hybridMultilevel"/>
    <w:tmpl w:val="8F24C142"/>
    <w:lvl w:ilvl="0" w:tplc="BF3C0AD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2F5646"/>
    <w:multiLevelType w:val="hybridMultilevel"/>
    <w:tmpl w:val="2636638A"/>
    <w:lvl w:ilvl="0" w:tplc="8FFC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D737D"/>
    <w:multiLevelType w:val="hybridMultilevel"/>
    <w:tmpl w:val="70CA6526"/>
    <w:lvl w:ilvl="0" w:tplc="CC8E20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4040E9"/>
    <w:multiLevelType w:val="multilevel"/>
    <w:tmpl w:val="0512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70E20"/>
    <w:multiLevelType w:val="hybridMultilevel"/>
    <w:tmpl w:val="4FD055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12"/>
  </w:num>
  <w:num w:numId="9">
    <w:abstractNumId w:val="16"/>
  </w:num>
  <w:num w:numId="10">
    <w:abstractNumId w:val="18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489F"/>
    <w:rsid w:val="00003D76"/>
    <w:rsid w:val="0002192E"/>
    <w:rsid w:val="00022A8B"/>
    <w:rsid w:val="0004709E"/>
    <w:rsid w:val="00051623"/>
    <w:rsid w:val="00056BC2"/>
    <w:rsid w:val="00066049"/>
    <w:rsid w:val="00070369"/>
    <w:rsid w:val="00070CA1"/>
    <w:rsid w:val="00073193"/>
    <w:rsid w:val="00073247"/>
    <w:rsid w:val="00074939"/>
    <w:rsid w:val="00076EA3"/>
    <w:rsid w:val="0007779C"/>
    <w:rsid w:val="00083A41"/>
    <w:rsid w:val="00086EEB"/>
    <w:rsid w:val="00091A3D"/>
    <w:rsid w:val="000B3873"/>
    <w:rsid w:val="000B3CA4"/>
    <w:rsid w:val="000D2EC1"/>
    <w:rsid w:val="000D4A93"/>
    <w:rsid w:val="000D6BFC"/>
    <w:rsid w:val="000D7A24"/>
    <w:rsid w:val="000E1D9E"/>
    <w:rsid w:val="0010034D"/>
    <w:rsid w:val="0010550F"/>
    <w:rsid w:val="00113199"/>
    <w:rsid w:val="0011331C"/>
    <w:rsid w:val="00114A0B"/>
    <w:rsid w:val="00116281"/>
    <w:rsid w:val="001218BA"/>
    <w:rsid w:val="001243FB"/>
    <w:rsid w:val="00125D27"/>
    <w:rsid w:val="0013135C"/>
    <w:rsid w:val="00131534"/>
    <w:rsid w:val="00133547"/>
    <w:rsid w:val="00150641"/>
    <w:rsid w:val="001563B1"/>
    <w:rsid w:val="00171192"/>
    <w:rsid w:val="00171D21"/>
    <w:rsid w:val="00172646"/>
    <w:rsid w:val="00172E12"/>
    <w:rsid w:val="0019084F"/>
    <w:rsid w:val="001C2842"/>
    <w:rsid w:val="001D543D"/>
    <w:rsid w:val="001D5DD5"/>
    <w:rsid w:val="001E72E1"/>
    <w:rsid w:val="001F3BF2"/>
    <w:rsid w:val="00202DF5"/>
    <w:rsid w:val="0020414C"/>
    <w:rsid w:val="00205510"/>
    <w:rsid w:val="0021328C"/>
    <w:rsid w:val="002176A3"/>
    <w:rsid w:val="00231927"/>
    <w:rsid w:val="0023429F"/>
    <w:rsid w:val="002529DF"/>
    <w:rsid w:val="0025385A"/>
    <w:rsid w:val="00257E7A"/>
    <w:rsid w:val="0026282F"/>
    <w:rsid w:val="00263A6A"/>
    <w:rsid w:val="00265FCF"/>
    <w:rsid w:val="002673DD"/>
    <w:rsid w:val="00270C72"/>
    <w:rsid w:val="002728B9"/>
    <w:rsid w:val="002747E1"/>
    <w:rsid w:val="002831F2"/>
    <w:rsid w:val="0029129D"/>
    <w:rsid w:val="002A0641"/>
    <w:rsid w:val="002B4C83"/>
    <w:rsid w:val="002C73E7"/>
    <w:rsid w:val="002D6A4C"/>
    <w:rsid w:val="002D7CAB"/>
    <w:rsid w:val="002E257B"/>
    <w:rsid w:val="002E408B"/>
    <w:rsid w:val="002F0589"/>
    <w:rsid w:val="002F7420"/>
    <w:rsid w:val="0030297F"/>
    <w:rsid w:val="003071BB"/>
    <w:rsid w:val="003112BE"/>
    <w:rsid w:val="00313088"/>
    <w:rsid w:val="00314DAF"/>
    <w:rsid w:val="0031521D"/>
    <w:rsid w:val="00325234"/>
    <w:rsid w:val="00346708"/>
    <w:rsid w:val="00353B10"/>
    <w:rsid w:val="00356FCB"/>
    <w:rsid w:val="003604FC"/>
    <w:rsid w:val="003611C0"/>
    <w:rsid w:val="0036435E"/>
    <w:rsid w:val="00377912"/>
    <w:rsid w:val="00377D55"/>
    <w:rsid w:val="003804A7"/>
    <w:rsid w:val="003941C7"/>
    <w:rsid w:val="003952BE"/>
    <w:rsid w:val="00396B9A"/>
    <w:rsid w:val="003B337D"/>
    <w:rsid w:val="003B3D02"/>
    <w:rsid w:val="003C015F"/>
    <w:rsid w:val="003C1E50"/>
    <w:rsid w:val="003C2586"/>
    <w:rsid w:val="003C6618"/>
    <w:rsid w:val="003C6D0A"/>
    <w:rsid w:val="003D48D3"/>
    <w:rsid w:val="003D69A1"/>
    <w:rsid w:val="003E0C35"/>
    <w:rsid w:val="003E39BC"/>
    <w:rsid w:val="00400C2D"/>
    <w:rsid w:val="00417D6F"/>
    <w:rsid w:val="004205E1"/>
    <w:rsid w:val="00424147"/>
    <w:rsid w:val="00432B39"/>
    <w:rsid w:val="00454FE7"/>
    <w:rsid w:val="00455E75"/>
    <w:rsid w:val="00461742"/>
    <w:rsid w:val="004650DC"/>
    <w:rsid w:val="00465E1A"/>
    <w:rsid w:val="0046796E"/>
    <w:rsid w:val="0047301A"/>
    <w:rsid w:val="00475185"/>
    <w:rsid w:val="004A1878"/>
    <w:rsid w:val="004A1FD4"/>
    <w:rsid w:val="004A5826"/>
    <w:rsid w:val="004B0249"/>
    <w:rsid w:val="004B0501"/>
    <w:rsid w:val="004B17D8"/>
    <w:rsid w:val="004B2587"/>
    <w:rsid w:val="004B6BAB"/>
    <w:rsid w:val="004D07EB"/>
    <w:rsid w:val="004D239D"/>
    <w:rsid w:val="004D5145"/>
    <w:rsid w:val="004E0ED2"/>
    <w:rsid w:val="004E30AC"/>
    <w:rsid w:val="004E33D7"/>
    <w:rsid w:val="004E65ED"/>
    <w:rsid w:val="004F1AFD"/>
    <w:rsid w:val="00521D94"/>
    <w:rsid w:val="005221DA"/>
    <w:rsid w:val="0052475C"/>
    <w:rsid w:val="00537FF7"/>
    <w:rsid w:val="00544D6F"/>
    <w:rsid w:val="00545042"/>
    <w:rsid w:val="00550DC8"/>
    <w:rsid w:val="0055498E"/>
    <w:rsid w:val="00554EC3"/>
    <w:rsid w:val="00556004"/>
    <w:rsid w:val="00556B68"/>
    <w:rsid w:val="00557F34"/>
    <w:rsid w:val="00564897"/>
    <w:rsid w:val="00564F2C"/>
    <w:rsid w:val="00565792"/>
    <w:rsid w:val="005707C2"/>
    <w:rsid w:val="00574ADA"/>
    <w:rsid w:val="00574B64"/>
    <w:rsid w:val="00590296"/>
    <w:rsid w:val="00595F42"/>
    <w:rsid w:val="00597E13"/>
    <w:rsid w:val="005A68C1"/>
    <w:rsid w:val="005A721C"/>
    <w:rsid w:val="005B0E88"/>
    <w:rsid w:val="005C55C0"/>
    <w:rsid w:val="005D0EE7"/>
    <w:rsid w:val="005F2553"/>
    <w:rsid w:val="00604A21"/>
    <w:rsid w:val="00612114"/>
    <w:rsid w:val="006251F0"/>
    <w:rsid w:val="00625FC1"/>
    <w:rsid w:val="006309A4"/>
    <w:rsid w:val="00630FD4"/>
    <w:rsid w:val="00635B88"/>
    <w:rsid w:val="00641D6B"/>
    <w:rsid w:val="00646FDB"/>
    <w:rsid w:val="0066653B"/>
    <w:rsid w:val="00680608"/>
    <w:rsid w:val="00680E4F"/>
    <w:rsid w:val="00684EEF"/>
    <w:rsid w:val="00686989"/>
    <w:rsid w:val="00691637"/>
    <w:rsid w:val="00692C3E"/>
    <w:rsid w:val="00694849"/>
    <w:rsid w:val="006949BD"/>
    <w:rsid w:val="006B6343"/>
    <w:rsid w:val="006C0A91"/>
    <w:rsid w:val="006C0B8B"/>
    <w:rsid w:val="006C15DD"/>
    <w:rsid w:val="006C3A25"/>
    <w:rsid w:val="006C7143"/>
    <w:rsid w:val="006D2000"/>
    <w:rsid w:val="006E16FD"/>
    <w:rsid w:val="006E3953"/>
    <w:rsid w:val="006F705D"/>
    <w:rsid w:val="00705226"/>
    <w:rsid w:val="00711E4E"/>
    <w:rsid w:val="00715632"/>
    <w:rsid w:val="00724D67"/>
    <w:rsid w:val="00730C0E"/>
    <w:rsid w:val="0073143B"/>
    <w:rsid w:val="00742536"/>
    <w:rsid w:val="007601CA"/>
    <w:rsid w:val="00761F5A"/>
    <w:rsid w:val="00767261"/>
    <w:rsid w:val="007703D9"/>
    <w:rsid w:val="0077288C"/>
    <w:rsid w:val="00776070"/>
    <w:rsid w:val="00777DB0"/>
    <w:rsid w:val="00784FBE"/>
    <w:rsid w:val="007924F4"/>
    <w:rsid w:val="00797386"/>
    <w:rsid w:val="007A40AD"/>
    <w:rsid w:val="007A52B4"/>
    <w:rsid w:val="007A7C14"/>
    <w:rsid w:val="007B06E7"/>
    <w:rsid w:val="007C05A8"/>
    <w:rsid w:val="007C75FD"/>
    <w:rsid w:val="007D3FA3"/>
    <w:rsid w:val="007E1442"/>
    <w:rsid w:val="007E17F1"/>
    <w:rsid w:val="007F07A1"/>
    <w:rsid w:val="007F2621"/>
    <w:rsid w:val="007F468E"/>
    <w:rsid w:val="007F77E2"/>
    <w:rsid w:val="00805E58"/>
    <w:rsid w:val="00807DC7"/>
    <w:rsid w:val="00815CB9"/>
    <w:rsid w:val="00831D3A"/>
    <w:rsid w:val="008478D8"/>
    <w:rsid w:val="00862810"/>
    <w:rsid w:val="00864C74"/>
    <w:rsid w:val="008760C1"/>
    <w:rsid w:val="008773CF"/>
    <w:rsid w:val="00880A8F"/>
    <w:rsid w:val="008844E1"/>
    <w:rsid w:val="00886554"/>
    <w:rsid w:val="00897523"/>
    <w:rsid w:val="008A42DF"/>
    <w:rsid w:val="008B472B"/>
    <w:rsid w:val="008B5AC6"/>
    <w:rsid w:val="008C2B61"/>
    <w:rsid w:val="008C4E63"/>
    <w:rsid w:val="008D0A5E"/>
    <w:rsid w:val="008D218C"/>
    <w:rsid w:val="008D489F"/>
    <w:rsid w:val="008E68CB"/>
    <w:rsid w:val="008E7A70"/>
    <w:rsid w:val="008F490E"/>
    <w:rsid w:val="008F5447"/>
    <w:rsid w:val="008F637E"/>
    <w:rsid w:val="00903E3D"/>
    <w:rsid w:val="0090567B"/>
    <w:rsid w:val="00906866"/>
    <w:rsid w:val="00906A35"/>
    <w:rsid w:val="009201E0"/>
    <w:rsid w:val="009230F3"/>
    <w:rsid w:val="00925FA5"/>
    <w:rsid w:val="009328EA"/>
    <w:rsid w:val="00942030"/>
    <w:rsid w:val="0094554A"/>
    <w:rsid w:val="00953B29"/>
    <w:rsid w:val="00956777"/>
    <w:rsid w:val="00957A80"/>
    <w:rsid w:val="00970200"/>
    <w:rsid w:val="009743F5"/>
    <w:rsid w:val="00975FFB"/>
    <w:rsid w:val="00981E72"/>
    <w:rsid w:val="0098332B"/>
    <w:rsid w:val="00984803"/>
    <w:rsid w:val="00990E8C"/>
    <w:rsid w:val="009912DE"/>
    <w:rsid w:val="009948B9"/>
    <w:rsid w:val="00997A9A"/>
    <w:rsid w:val="009B27F8"/>
    <w:rsid w:val="009B4A43"/>
    <w:rsid w:val="009C6781"/>
    <w:rsid w:val="009C7666"/>
    <w:rsid w:val="009D2716"/>
    <w:rsid w:val="009E3FDD"/>
    <w:rsid w:val="009F10EB"/>
    <w:rsid w:val="009F631E"/>
    <w:rsid w:val="00A121AC"/>
    <w:rsid w:val="00A15D9F"/>
    <w:rsid w:val="00A21526"/>
    <w:rsid w:val="00A32DF1"/>
    <w:rsid w:val="00A35D06"/>
    <w:rsid w:val="00A450A7"/>
    <w:rsid w:val="00A5088F"/>
    <w:rsid w:val="00A50BB6"/>
    <w:rsid w:val="00A5358B"/>
    <w:rsid w:val="00A54EF7"/>
    <w:rsid w:val="00A55262"/>
    <w:rsid w:val="00A65C7D"/>
    <w:rsid w:val="00A661CD"/>
    <w:rsid w:val="00A754AF"/>
    <w:rsid w:val="00A779B0"/>
    <w:rsid w:val="00A9041F"/>
    <w:rsid w:val="00A95776"/>
    <w:rsid w:val="00AA1F1E"/>
    <w:rsid w:val="00AA5B21"/>
    <w:rsid w:val="00AA78CB"/>
    <w:rsid w:val="00AB5CDC"/>
    <w:rsid w:val="00AC010A"/>
    <w:rsid w:val="00AC27EF"/>
    <w:rsid w:val="00AC7F69"/>
    <w:rsid w:val="00AD2DD4"/>
    <w:rsid w:val="00AD46E6"/>
    <w:rsid w:val="00AE2113"/>
    <w:rsid w:val="00AE5CA7"/>
    <w:rsid w:val="00AE65C1"/>
    <w:rsid w:val="00AE6BFA"/>
    <w:rsid w:val="00B01093"/>
    <w:rsid w:val="00B055E0"/>
    <w:rsid w:val="00B10CFF"/>
    <w:rsid w:val="00B16A05"/>
    <w:rsid w:val="00B170C9"/>
    <w:rsid w:val="00B266D9"/>
    <w:rsid w:val="00B33B0D"/>
    <w:rsid w:val="00B434BD"/>
    <w:rsid w:val="00B51E1E"/>
    <w:rsid w:val="00B577DA"/>
    <w:rsid w:val="00B626AF"/>
    <w:rsid w:val="00B839FF"/>
    <w:rsid w:val="00B90F48"/>
    <w:rsid w:val="00B932EF"/>
    <w:rsid w:val="00BB1735"/>
    <w:rsid w:val="00BC0139"/>
    <w:rsid w:val="00BC0AA8"/>
    <w:rsid w:val="00BC3F20"/>
    <w:rsid w:val="00BD68EE"/>
    <w:rsid w:val="00BE0236"/>
    <w:rsid w:val="00BF1577"/>
    <w:rsid w:val="00BF453F"/>
    <w:rsid w:val="00BF5D45"/>
    <w:rsid w:val="00BF7454"/>
    <w:rsid w:val="00C00AEB"/>
    <w:rsid w:val="00C02B90"/>
    <w:rsid w:val="00C04907"/>
    <w:rsid w:val="00C122D5"/>
    <w:rsid w:val="00C17303"/>
    <w:rsid w:val="00C3415C"/>
    <w:rsid w:val="00C420F1"/>
    <w:rsid w:val="00C6154E"/>
    <w:rsid w:val="00C62376"/>
    <w:rsid w:val="00C7264D"/>
    <w:rsid w:val="00C7652F"/>
    <w:rsid w:val="00C90902"/>
    <w:rsid w:val="00C96A43"/>
    <w:rsid w:val="00C97AA2"/>
    <w:rsid w:val="00CA2EB8"/>
    <w:rsid w:val="00CA3D86"/>
    <w:rsid w:val="00CA40AA"/>
    <w:rsid w:val="00CA65DF"/>
    <w:rsid w:val="00CA6C2C"/>
    <w:rsid w:val="00CB52EF"/>
    <w:rsid w:val="00CC037F"/>
    <w:rsid w:val="00CC1E54"/>
    <w:rsid w:val="00CC7389"/>
    <w:rsid w:val="00CD25CC"/>
    <w:rsid w:val="00CD7D05"/>
    <w:rsid w:val="00CE5302"/>
    <w:rsid w:val="00D00CCD"/>
    <w:rsid w:val="00D00E49"/>
    <w:rsid w:val="00D05156"/>
    <w:rsid w:val="00D12414"/>
    <w:rsid w:val="00D16A84"/>
    <w:rsid w:val="00D27D05"/>
    <w:rsid w:val="00D34302"/>
    <w:rsid w:val="00D346A7"/>
    <w:rsid w:val="00D47F1B"/>
    <w:rsid w:val="00D47F68"/>
    <w:rsid w:val="00D50F2C"/>
    <w:rsid w:val="00D57A56"/>
    <w:rsid w:val="00D60090"/>
    <w:rsid w:val="00D60EAA"/>
    <w:rsid w:val="00D619D8"/>
    <w:rsid w:val="00D64EC9"/>
    <w:rsid w:val="00D65381"/>
    <w:rsid w:val="00D66D93"/>
    <w:rsid w:val="00D75B61"/>
    <w:rsid w:val="00D81737"/>
    <w:rsid w:val="00D9473C"/>
    <w:rsid w:val="00D95BAC"/>
    <w:rsid w:val="00DB6F3D"/>
    <w:rsid w:val="00DC0B0F"/>
    <w:rsid w:val="00DC4527"/>
    <w:rsid w:val="00DD0452"/>
    <w:rsid w:val="00DD3895"/>
    <w:rsid w:val="00DD4E46"/>
    <w:rsid w:val="00DD710C"/>
    <w:rsid w:val="00DE51E9"/>
    <w:rsid w:val="00DE77E9"/>
    <w:rsid w:val="00E008E0"/>
    <w:rsid w:val="00E03DAD"/>
    <w:rsid w:val="00E06AE2"/>
    <w:rsid w:val="00E10F4B"/>
    <w:rsid w:val="00E14D76"/>
    <w:rsid w:val="00E16C8B"/>
    <w:rsid w:val="00E27C8E"/>
    <w:rsid w:val="00E32A33"/>
    <w:rsid w:val="00E36A98"/>
    <w:rsid w:val="00E5038A"/>
    <w:rsid w:val="00E60B79"/>
    <w:rsid w:val="00E61298"/>
    <w:rsid w:val="00E668D4"/>
    <w:rsid w:val="00E72A9F"/>
    <w:rsid w:val="00E76E05"/>
    <w:rsid w:val="00E77F85"/>
    <w:rsid w:val="00E91DEF"/>
    <w:rsid w:val="00E9361D"/>
    <w:rsid w:val="00E9461D"/>
    <w:rsid w:val="00EB1AAD"/>
    <w:rsid w:val="00EB5144"/>
    <w:rsid w:val="00EC040E"/>
    <w:rsid w:val="00EC0BC5"/>
    <w:rsid w:val="00EC68EA"/>
    <w:rsid w:val="00ED0688"/>
    <w:rsid w:val="00ED39D3"/>
    <w:rsid w:val="00ED3F60"/>
    <w:rsid w:val="00EE3EF2"/>
    <w:rsid w:val="00EE7E8D"/>
    <w:rsid w:val="00EF068A"/>
    <w:rsid w:val="00EF2BCF"/>
    <w:rsid w:val="00EF2C15"/>
    <w:rsid w:val="00EF554E"/>
    <w:rsid w:val="00F0497D"/>
    <w:rsid w:val="00F102A7"/>
    <w:rsid w:val="00F304FA"/>
    <w:rsid w:val="00F379AD"/>
    <w:rsid w:val="00F53965"/>
    <w:rsid w:val="00F54A09"/>
    <w:rsid w:val="00F54EAA"/>
    <w:rsid w:val="00F56AFB"/>
    <w:rsid w:val="00F61564"/>
    <w:rsid w:val="00F6755D"/>
    <w:rsid w:val="00F67956"/>
    <w:rsid w:val="00F726D3"/>
    <w:rsid w:val="00F87E00"/>
    <w:rsid w:val="00F94B31"/>
    <w:rsid w:val="00FA039B"/>
    <w:rsid w:val="00FA4690"/>
    <w:rsid w:val="00FA532C"/>
    <w:rsid w:val="00FA661D"/>
    <w:rsid w:val="00FB40B6"/>
    <w:rsid w:val="00FB7F4D"/>
    <w:rsid w:val="00FD5D90"/>
    <w:rsid w:val="00FD6C12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F304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0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B482C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B482C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B482C"/>
    <w:pPr>
      <w:suppressAutoHyphens/>
      <w:spacing w:line="240" w:lineRule="exact"/>
    </w:pPr>
  </w:style>
  <w:style w:type="paragraph" w:styleId="a7">
    <w:name w:val="footer"/>
    <w:basedOn w:val="a"/>
    <w:rsid w:val="00CB482C"/>
    <w:pPr>
      <w:suppressAutoHyphens/>
    </w:pPr>
    <w:rPr>
      <w:sz w:val="20"/>
    </w:rPr>
  </w:style>
  <w:style w:type="paragraph" w:styleId="a4">
    <w:name w:val="Body Text"/>
    <w:basedOn w:val="a"/>
    <w:link w:val="a8"/>
    <w:rsid w:val="00CB482C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B482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общем бланке"/>
    <w:basedOn w:val="ab"/>
    <w:next w:val="a4"/>
    <w:rsid w:val="00CB482C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b">
    <w:name w:val="Signature"/>
    <w:basedOn w:val="a"/>
    <w:rsid w:val="00CB482C"/>
    <w:pPr>
      <w:ind w:left="4252"/>
    </w:pPr>
  </w:style>
  <w:style w:type="character" w:customStyle="1" w:styleId="2">
    <w:name w:val="Основной текст (2)_"/>
    <w:link w:val="20"/>
    <w:rsid w:val="00074939"/>
    <w:rPr>
      <w:sz w:val="28"/>
      <w:szCs w:val="28"/>
      <w:shd w:val="clear" w:color="auto" w:fill="FFFFFF"/>
    </w:rPr>
  </w:style>
  <w:style w:type="character" w:customStyle="1" w:styleId="2105pt">
    <w:name w:val="Основной текст (2) + 10.5 pt;Полужирный"/>
    <w:rsid w:val="00074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4939"/>
    <w:pPr>
      <w:widowControl w:val="0"/>
      <w:shd w:val="clear" w:color="auto" w:fill="FFFFFF"/>
      <w:spacing w:before="240" w:after="900" w:line="0" w:lineRule="atLeast"/>
      <w:jc w:val="both"/>
    </w:pPr>
    <w:rPr>
      <w:szCs w:val="28"/>
    </w:rPr>
  </w:style>
  <w:style w:type="character" w:customStyle="1" w:styleId="212pt">
    <w:name w:val="Основной текст (2) + 12 pt;Курсив"/>
    <w:rsid w:val="00074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rsid w:val="00597E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597E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068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D0688"/>
  </w:style>
  <w:style w:type="paragraph" w:customStyle="1" w:styleId="ae">
    <w:name w:val="Знак Знак Знак Знак Знак Знак Знак"/>
    <w:basedOn w:val="a"/>
    <w:rsid w:val="00ED068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">
    <w:name w:val="page number"/>
    <w:basedOn w:val="a0"/>
    <w:rsid w:val="00A35D06"/>
  </w:style>
  <w:style w:type="paragraph" w:customStyle="1" w:styleId="ConsPlusNormal">
    <w:name w:val="ConsPlusNormal"/>
    <w:rsid w:val="00A35D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C02B90"/>
    <w:rPr>
      <w:color w:val="0000FF"/>
      <w:u w:val="single"/>
    </w:rPr>
  </w:style>
  <w:style w:type="paragraph" w:customStyle="1" w:styleId="ConsPlusTitle">
    <w:name w:val="ConsPlusTitle"/>
    <w:rsid w:val="007F77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qFormat/>
    <w:rsid w:val="007F77E2"/>
    <w:pPr>
      <w:ind w:left="720"/>
      <w:contextualSpacing/>
    </w:pPr>
  </w:style>
  <w:style w:type="character" w:customStyle="1" w:styleId="a8">
    <w:name w:val="Основной текст Знак"/>
    <w:basedOn w:val="a0"/>
    <w:link w:val="a4"/>
    <w:rsid w:val="005D0EE7"/>
    <w:rPr>
      <w:sz w:val="24"/>
      <w:szCs w:val="24"/>
    </w:rPr>
  </w:style>
  <w:style w:type="table" w:styleId="af2">
    <w:name w:val="Table Grid"/>
    <w:basedOn w:val="a1"/>
    <w:uiPriority w:val="59"/>
    <w:rsid w:val="00EE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22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rsid w:val="0069484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6948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69484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"/>
    <w:uiPriority w:val="99"/>
    <w:rsid w:val="00694849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69484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F304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0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B482C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B482C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B482C"/>
    <w:pPr>
      <w:suppressAutoHyphens/>
      <w:spacing w:line="240" w:lineRule="exact"/>
    </w:pPr>
  </w:style>
  <w:style w:type="paragraph" w:styleId="a7">
    <w:name w:val="footer"/>
    <w:basedOn w:val="a"/>
    <w:rsid w:val="00CB482C"/>
    <w:pPr>
      <w:suppressAutoHyphens/>
    </w:pPr>
    <w:rPr>
      <w:sz w:val="20"/>
    </w:rPr>
  </w:style>
  <w:style w:type="paragraph" w:styleId="a4">
    <w:name w:val="Body Text"/>
    <w:basedOn w:val="a"/>
    <w:link w:val="a8"/>
    <w:rsid w:val="00CB482C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B482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общем бланке"/>
    <w:basedOn w:val="ab"/>
    <w:next w:val="a4"/>
    <w:rsid w:val="00CB482C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b">
    <w:name w:val="Signature"/>
    <w:basedOn w:val="a"/>
    <w:rsid w:val="00CB482C"/>
    <w:pPr>
      <w:ind w:left="4252"/>
    </w:pPr>
  </w:style>
  <w:style w:type="character" w:customStyle="1" w:styleId="2">
    <w:name w:val="Основной текст (2)_"/>
    <w:link w:val="20"/>
    <w:rsid w:val="00074939"/>
    <w:rPr>
      <w:sz w:val="28"/>
      <w:szCs w:val="28"/>
      <w:shd w:val="clear" w:color="auto" w:fill="FFFFFF"/>
    </w:rPr>
  </w:style>
  <w:style w:type="character" w:customStyle="1" w:styleId="2105pt">
    <w:name w:val="Основной текст (2) + 10.5 pt;Полужирный"/>
    <w:rsid w:val="00074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4939"/>
    <w:pPr>
      <w:widowControl w:val="0"/>
      <w:shd w:val="clear" w:color="auto" w:fill="FFFFFF"/>
      <w:spacing w:before="240" w:after="900" w:line="0" w:lineRule="atLeast"/>
      <w:jc w:val="both"/>
    </w:pPr>
    <w:rPr>
      <w:szCs w:val="28"/>
    </w:rPr>
  </w:style>
  <w:style w:type="character" w:customStyle="1" w:styleId="212pt">
    <w:name w:val="Основной текст (2) + 12 pt;Курсив"/>
    <w:rsid w:val="00074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rsid w:val="00597E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597E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068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D0688"/>
  </w:style>
  <w:style w:type="paragraph" w:customStyle="1" w:styleId="ae">
    <w:name w:val="Знак Знак Знак Знак Знак Знак Знак"/>
    <w:basedOn w:val="a"/>
    <w:rsid w:val="00ED068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">
    <w:name w:val="page number"/>
    <w:basedOn w:val="a0"/>
    <w:rsid w:val="00A35D06"/>
  </w:style>
  <w:style w:type="paragraph" w:customStyle="1" w:styleId="ConsPlusNormal">
    <w:name w:val="ConsPlusNormal"/>
    <w:rsid w:val="00A35D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C02B90"/>
    <w:rPr>
      <w:color w:val="0000FF"/>
      <w:u w:val="single"/>
    </w:rPr>
  </w:style>
  <w:style w:type="paragraph" w:customStyle="1" w:styleId="ConsPlusTitle">
    <w:name w:val="ConsPlusTitle"/>
    <w:rsid w:val="007F77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qFormat/>
    <w:rsid w:val="007F77E2"/>
    <w:pPr>
      <w:ind w:left="720"/>
      <w:contextualSpacing/>
    </w:pPr>
  </w:style>
  <w:style w:type="character" w:customStyle="1" w:styleId="a8">
    <w:name w:val="Основной текст Знак"/>
    <w:basedOn w:val="a0"/>
    <w:link w:val="a4"/>
    <w:rsid w:val="005D0EE7"/>
    <w:rPr>
      <w:sz w:val="24"/>
      <w:szCs w:val="24"/>
    </w:rPr>
  </w:style>
  <w:style w:type="table" w:styleId="af2">
    <w:name w:val="Table Grid"/>
    <w:basedOn w:val="a1"/>
    <w:uiPriority w:val="59"/>
    <w:rsid w:val="00EE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122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rsid w:val="0069484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6948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69484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"/>
    <w:uiPriority w:val="99"/>
    <w:rsid w:val="00694849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694849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3310C6BB3F1C5AB6E00BA2DA821C1D44E0681964802E0767CC7EABFx2WE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F6B01DA912109151ABA75C14239D03193F2B7995D806C29638F0C5084A77C074DB2A4CDF9ACAA3F071213A95DjAo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4000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F7E6-21FC-4E45-A2BB-383104A3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4305</Words>
  <Characters>24542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s4</dc:creator>
  <cp:lastModifiedBy>s4</cp:lastModifiedBy>
  <cp:revision>2</cp:revision>
  <cp:lastPrinted>2019-06-20T06:27:00Z</cp:lastPrinted>
  <dcterms:created xsi:type="dcterms:W3CDTF">2019-08-08T04:27:00Z</dcterms:created>
  <dcterms:modified xsi:type="dcterms:W3CDTF">2019-08-08T04:30:00Z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открытии межтерриториальных амбулаторных центров - структурных подразделении ГБУЗ ПК «ККД»</vt:lpwstr>
  </property>
  <property fmtid="{D5CDD505-2E9C-101B-9397-08002B2CF9AE}" pid="3" name="reg_date">
    <vt:lpwstr/>
  </property>
  <property fmtid="{D5CDD505-2E9C-101B-9397-08002B2CF9AE}" pid="4" name="reg_number">
    <vt:lpwstr/>
  </property>
</Properties>
</file>